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9" w:rsidRDefault="00EA0F29" w:rsidP="006407E0">
      <w:pPr>
        <w:spacing w:after="120"/>
        <w:ind w:left="2694" w:hanging="2694"/>
        <w:jc w:val="center"/>
        <w:rPr>
          <w:b/>
          <w:sz w:val="22"/>
          <w:szCs w:val="22"/>
          <w:lang w:val="ru-RU"/>
        </w:rPr>
      </w:pPr>
    </w:p>
    <w:p w:rsidR="00046117" w:rsidRPr="00A04F69" w:rsidRDefault="00046117" w:rsidP="006407E0">
      <w:pPr>
        <w:spacing w:after="120"/>
        <w:ind w:left="2694" w:hanging="2694"/>
        <w:jc w:val="center"/>
        <w:rPr>
          <w:b/>
          <w:sz w:val="22"/>
          <w:szCs w:val="22"/>
          <w:lang w:val="ru-RU"/>
        </w:rPr>
      </w:pPr>
      <w:r w:rsidRPr="00A04F69">
        <w:rPr>
          <w:b/>
          <w:sz w:val="22"/>
          <w:szCs w:val="22"/>
          <w:lang w:val="ru-RU"/>
        </w:rPr>
        <w:t>ЗАДАНИЕ НА ПРОЕКТИРОВАНИЕ</w:t>
      </w:r>
    </w:p>
    <w:p w:rsidR="00046117" w:rsidRPr="00A04F69" w:rsidRDefault="00D00496" w:rsidP="0004611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Услуги по изготовлению идентификационных документов</w:t>
      </w:r>
      <w:r w:rsidR="00CB5A18" w:rsidRPr="00CB5A18">
        <w:rPr>
          <w:b/>
          <w:sz w:val="22"/>
          <w:szCs w:val="22"/>
          <w:lang w:val="ru-RU"/>
        </w:rPr>
        <w:t xml:space="preserve"> «</w:t>
      </w:r>
      <w:r w:rsidR="002D4CE7">
        <w:rPr>
          <w:b/>
          <w:sz w:val="22"/>
          <w:szCs w:val="22"/>
          <w:lang w:val="ru-RU"/>
        </w:rPr>
        <w:t>ЦЗСС</w:t>
      </w:r>
      <w:r w:rsidR="00CB5A18" w:rsidRPr="00CB5A18">
        <w:rPr>
          <w:b/>
          <w:sz w:val="22"/>
          <w:szCs w:val="22"/>
          <w:lang w:val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237"/>
      </w:tblGrid>
      <w:tr w:rsidR="00046117" w:rsidRPr="00155104" w:rsidTr="007A1243">
        <w:trPr>
          <w:trHeight w:val="658"/>
        </w:trPr>
        <w:tc>
          <w:tcPr>
            <w:tcW w:w="534" w:type="dxa"/>
            <w:vAlign w:val="center"/>
          </w:tcPr>
          <w:p w:rsidR="00046117" w:rsidRPr="00A04F69" w:rsidRDefault="00046117" w:rsidP="00056DE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4F69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:rsidR="00046117" w:rsidRPr="00A04F69" w:rsidRDefault="00046117" w:rsidP="00056DE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4F69">
              <w:rPr>
                <w:b/>
                <w:sz w:val="22"/>
                <w:szCs w:val="22"/>
                <w:lang w:val="ru-RU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046117" w:rsidRPr="00A04F69" w:rsidRDefault="00046117" w:rsidP="00056DE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4F69">
              <w:rPr>
                <w:b/>
                <w:sz w:val="22"/>
                <w:szCs w:val="22"/>
                <w:lang w:val="ru-RU"/>
              </w:rPr>
              <w:t>ПЕРЕЧЕНЬ ОСНОВНЫХ УКАЗАНИЙ И ПОЯСНЕНИЙ</w:t>
            </w:r>
          </w:p>
        </w:tc>
      </w:tr>
      <w:tr w:rsidR="001F00A7" w:rsidRPr="00155104" w:rsidTr="007A1243">
        <w:tc>
          <w:tcPr>
            <w:tcW w:w="534" w:type="dxa"/>
          </w:tcPr>
          <w:p w:rsidR="001F00A7" w:rsidRPr="00A04F69" w:rsidRDefault="001F00A7" w:rsidP="001F00A7">
            <w:pPr>
              <w:jc w:val="center"/>
              <w:rPr>
                <w:b/>
                <w:sz w:val="22"/>
                <w:szCs w:val="22"/>
              </w:rPr>
            </w:pPr>
            <w:r w:rsidRPr="00A04F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F00A7" w:rsidRPr="00A04F69" w:rsidRDefault="00F50B1A" w:rsidP="001F00A7">
            <w:pPr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Общие т</w:t>
            </w:r>
            <w:r w:rsidR="001F00A7" w:rsidRPr="00A04F69">
              <w:rPr>
                <w:sz w:val="22"/>
                <w:szCs w:val="22"/>
                <w:lang w:val="ru-RU"/>
              </w:rPr>
              <w:t>ребования к Поставщику</w:t>
            </w:r>
          </w:p>
        </w:tc>
        <w:tc>
          <w:tcPr>
            <w:tcW w:w="6237" w:type="dxa"/>
          </w:tcPr>
          <w:p w:rsidR="00544A5A" w:rsidRPr="00A04F69" w:rsidRDefault="00544A5A" w:rsidP="00544A5A">
            <w:pPr>
              <w:numPr>
                <w:ilvl w:val="0"/>
                <w:numId w:val="8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142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Потенциальный Поставщик должен предоставить</w:t>
            </w:r>
            <w:r w:rsidR="00C8124B" w:rsidRPr="00A04F69">
              <w:rPr>
                <w:sz w:val="22"/>
                <w:szCs w:val="22"/>
                <w:lang w:val="ru-RU"/>
              </w:rPr>
              <w:t xml:space="preserve"> </w:t>
            </w:r>
            <w:r w:rsidRPr="00A04F69">
              <w:rPr>
                <w:sz w:val="22"/>
                <w:szCs w:val="22"/>
                <w:lang w:val="ru-RU"/>
              </w:rPr>
              <w:t>нотариально засвидетельствованную копию лицензии и/или иного разрешительного (уведомительного) документа либо бумажную копию указанных документов, либо заявление потенциального поставщика, содержащее ссылку на официальный интернет источник (</w:t>
            </w:r>
            <w:proofErr w:type="spellStart"/>
            <w:r w:rsidRPr="00A04F69">
              <w:rPr>
                <w:sz w:val="22"/>
                <w:szCs w:val="22"/>
                <w:lang w:val="ru-RU"/>
              </w:rPr>
              <w:t>интернет-ресурс</w:t>
            </w:r>
            <w:proofErr w:type="spellEnd"/>
            <w:r w:rsidRPr="00A04F69">
              <w:rPr>
                <w:sz w:val="22"/>
                <w:szCs w:val="22"/>
                <w:lang w:val="ru-RU"/>
              </w:rPr>
              <w:t>) государственного органа, выдавшего лицензию и/или иной разрешительный (уведомительный) документ, использующего электронную систему выдачи документов на проведение следующих работ:</w:t>
            </w:r>
          </w:p>
          <w:p w:rsidR="009826E2" w:rsidRPr="009826E2" w:rsidRDefault="009826E2" w:rsidP="009826E2">
            <w:pPr>
              <w:overflowPunct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9826E2">
              <w:rPr>
                <w:sz w:val="22"/>
                <w:szCs w:val="22"/>
                <w:lang w:val="ru-RU"/>
              </w:rPr>
              <w:t>Технологиче</w:t>
            </w:r>
            <w:r>
              <w:rPr>
                <w:sz w:val="22"/>
                <w:szCs w:val="22"/>
                <w:lang w:val="ru-RU"/>
              </w:rPr>
              <w:t xml:space="preserve">ское проектирование (разработка </w:t>
            </w:r>
            <w:r w:rsidRPr="009826E2">
              <w:rPr>
                <w:sz w:val="22"/>
                <w:szCs w:val="22"/>
                <w:lang w:val="ru-RU"/>
              </w:rPr>
              <w:t>технологической части проектов строительства)</w:t>
            </w:r>
            <w:r>
              <w:rPr>
                <w:sz w:val="22"/>
                <w:szCs w:val="22"/>
                <w:lang w:val="ru-RU"/>
              </w:rPr>
              <w:t xml:space="preserve"> о</w:t>
            </w:r>
            <w:r w:rsidRPr="009826E2">
              <w:rPr>
                <w:sz w:val="22"/>
                <w:szCs w:val="22"/>
                <w:lang w:val="ru-RU"/>
              </w:rPr>
              <w:t xml:space="preserve">бъектов инфраструктуры транспорта, связи и коммуникаций, в том числе по обслуживанию: </w:t>
            </w:r>
          </w:p>
          <w:p w:rsidR="009826E2" w:rsidRPr="009826E2" w:rsidRDefault="009826E2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9826E2">
              <w:rPr>
                <w:sz w:val="22"/>
                <w:szCs w:val="22"/>
              </w:rPr>
              <w:t>общереспубликанских и международных линий связи (включая спутниковые) и иных видов</w:t>
            </w:r>
            <w:r>
              <w:rPr>
                <w:sz w:val="22"/>
                <w:szCs w:val="22"/>
              </w:rPr>
              <w:t xml:space="preserve"> </w:t>
            </w:r>
            <w:r w:rsidRPr="009826E2">
              <w:rPr>
                <w:sz w:val="22"/>
                <w:szCs w:val="22"/>
              </w:rPr>
              <w:t>телекоммуникаций</w:t>
            </w:r>
            <w:r>
              <w:rPr>
                <w:sz w:val="22"/>
                <w:szCs w:val="22"/>
              </w:rPr>
              <w:t>;</w:t>
            </w:r>
          </w:p>
          <w:p w:rsidR="009826E2" w:rsidRPr="009826E2" w:rsidRDefault="009826E2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826E2">
              <w:rPr>
                <w:sz w:val="22"/>
                <w:szCs w:val="22"/>
              </w:rPr>
              <w:t>естных линий связи, радио-, телекоммуникаций</w:t>
            </w:r>
            <w:r>
              <w:rPr>
                <w:sz w:val="22"/>
                <w:szCs w:val="22"/>
              </w:rPr>
              <w:t>;</w:t>
            </w:r>
          </w:p>
          <w:p w:rsidR="009826E2" w:rsidRDefault="009826E2" w:rsidP="009826E2">
            <w:pPr>
              <w:overflowPunct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544A5A" w:rsidRPr="00A04F69">
              <w:rPr>
                <w:sz w:val="22"/>
                <w:szCs w:val="22"/>
                <w:lang w:val="ru-RU"/>
              </w:rPr>
              <w:t>роектирование инженерных систем и сетей, в том числе</w:t>
            </w:r>
            <w:r>
              <w:rPr>
                <w:sz w:val="22"/>
                <w:szCs w:val="22"/>
                <w:lang w:val="ru-RU"/>
              </w:rPr>
              <w:t>:</w:t>
            </w:r>
            <w:r w:rsidR="00544A5A" w:rsidRPr="00A04F69">
              <w:rPr>
                <w:sz w:val="22"/>
                <w:szCs w:val="22"/>
                <w:lang w:val="ru-RU"/>
              </w:rPr>
              <w:t xml:space="preserve"> </w:t>
            </w:r>
          </w:p>
          <w:p w:rsidR="009826E2" w:rsidRPr="009826E2" w:rsidRDefault="009826E2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826E2">
              <w:rPr>
                <w:sz w:val="22"/>
                <w:szCs w:val="22"/>
              </w:rPr>
              <w:t>нутренних систем отопления (включая электрическое)</w:t>
            </w:r>
            <w:r>
              <w:rPr>
                <w:sz w:val="22"/>
                <w:szCs w:val="22"/>
              </w:rPr>
              <w:t>, вентиляции, кондиционирования</w:t>
            </w:r>
            <w:r w:rsidRPr="009826E2">
              <w:rPr>
                <w:sz w:val="22"/>
                <w:szCs w:val="22"/>
              </w:rPr>
              <w:t>, а также их наружных сетей с</w:t>
            </w:r>
            <w:r>
              <w:rPr>
                <w:sz w:val="22"/>
                <w:szCs w:val="22"/>
              </w:rPr>
              <w:t xml:space="preserve"> </w:t>
            </w:r>
            <w:r w:rsidRPr="009826E2">
              <w:rPr>
                <w:sz w:val="22"/>
                <w:szCs w:val="22"/>
              </w:rPr>
              <w:t>вспомогательными объектами</w:t>
            </w:r>
            <w:r>
              <w:rPr>
                <w:sz w:val="22"/>
                <w:szCs w:val="22"/>
              </w:rPr>
              <w:t>;</w:t>
            </w:r>
          </w:p>
          <w:p w:rsidR="009826E2" w:rsidRPr="009826E2" w:rsidRDefault="009826E2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826E2">
              <w:rPr>
                <w:sz w:val="22"/>
                <w:szCs w:val="22"/>
              </w:rPr>
              <w:t>нутренних систем водопровода (горячей и холодной воды) и канализации, а также их наружных</w:t>
            </w:r>
            <w:r>
              <w:rPr>
                <w:sz w:val="22"/>
                <w:szCs w:val="22"/>
              </w:rPr>
              <w:t xml:space="preserve"> </w:t>
            </w:r>
            <w:r w:rsidRPr="009826E2">
              <w:rPr>
                <w:sz w:val="22"/>
                <w:szCs w:val="22"/>
              </w:rPr>
              <w:t>сетей с вспомогательными объектами</w:t>
            </w:r>
            <w:r>
              <w:rPr>
                <w:sz w:val="22"/>
                <w:szCs w:val="22"/>
              </w:rPr>
              <w:t>;</w:t>
            </w:r>
          </w:p>
          <w:p w:rsidR="00544A5A" w:rsidRDefault="009826E2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826E2">
              <w:rPr>
                <w:sz w:val="22"/>
                <w:szCs w:val="22"/>
              </w:rPr>
              <w:t>нутренних систем слаботочных устройств (телефонизации, пожарно-охранной сигнализации), а</w:t>
            </w:r>
            <w:r>
              <w:rPr>
                <w:sz w:val="22"/>
                <w:szCs w:val="22"/>
              </w:rPr>
              <w:t xml:space="preserve"> </w:t>
            </w:r>
            <w:r w:rsidRPr="009826E2">
              <w:rPr>
                <w:sz w:val="22"/>
                <w:szCs w:val="22"/>
              </w:rPr>
              <w:t>также их наружных сетей</w:t>
            </w:r>
            <w:r w:rsidR="00544A5A" w:rsidRPr="00A04F69">
              <w:rPr>
                <w:sz w:val="22"/>
                <w:szCs w:val="22"/>
              </w:rPr>
              <w:t>;</w:t>
            </w:r>
          </w:p>
          <w:p w:rsidR="009826E2" w:rsidRPr="009826E2" w:rsidRDefault="009826E2" w:rsidP="009826E2">
            <w:pPr>
              <w:overflowPunct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9826E2">
              <w:rPr>
                <w:sz w:val="22"/>
                <w:szCs w:val="22"/>
                <w:lang w:val="ru-RU"/>
              </w:rPr>
              <w:t>Строительное проектирование, в том числе:</w:t>
            </w:r>
          </w:p>
          <w:p w:rsidR="009826E2" w:rsidRPr="009826E2" w:rsidRDefault="009826E2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826E2">
              <w:rPr>
                <w:sz w:val="22"/>
                <w:szCs w:val="22"/>
              </w:rPr>
              <w:t>етонных и железобетонных конструкций</w:t>
            </w:r>
            <w:r>
              <w:rPr>
                <w:sz w:val="22"/>
                <w:szCs w:val="22"/>
              </w:rPr>
              <w:t>;</w:t>
            </w:r>
          </w:p>
          <w:p w:rsidR="009826E2" w:rsidRPr="00A04F69" w:rsidRDefault="009826E2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26E2">
              <w:rPr>
                <w:sz w:val="22"/>
                <w:szCs w:val="22"/>
              </w:rPr>
              <w:t>снований и фундаментов</w:t>
            </w:r>
            <w:r>
              <w:rPr>
                <w:sz w:val="22"/>
                <w:szCs w:val="22"/>
              </w:rPr>
              <w:t>;</w:t>
            </w:r>
          </w:p>
          <w:p w:rsidR="00BF4FC8" w:rsidRDefault="00BF4FC8" w:rsidP="00BF4FC8">
            <w:pPr>
              <w:tabs>
                <w:tab w:val="left" w:pos="459"/>
              </w:tabs>
              <w:ind w:left="34" w:hanging="1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F4FC8">
              <w:rPr>
                <w:sz w:val="22"/>
                <w:szCs w:val="22"/>
                <w:lang w:val="ru-RU"/>
              </w:rPr>
              <w:t>Архитектурное проектирование для зданий и сооружений</w:t>
            </w:r>
            <w:r>
              <w:rPr>
                <w:sz w:val="22"/>
                <w:szCs w:val="22"/>
                <w:lang w:val="ru-RU"/>
              </w:rPr>
              <w:t>, в том числе:</w:t>
            </w:r>
          </w:p>
          <w:p w:rsidR="00BF4FC8" w:rsidRPr="00BF4FC8" w:rsidRDefault="00BF4FC8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F4FC8">
              <w:rPr>
                <w:sz w:val="22"/>
                <w:szCs w:val="22"/>
              </w:rPr>
              <w:t>енеральных планов объектов, инженерной подготовки территории, благоустройства и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BF4FC8">
              <w:rPr>
                <w:sz w:val="22"/>
                <w:szCs w:val="22"/>
              </w:rPr>
              <w:t>рельефа</w:t>
            </w:r>
            <w:r>
              <w:rPr>
                <w:sz w:val="22"/>
                <w:szCs w:val="22"/>
              </w:rPr>
              <w:t>.</w:t>
            </w:r>
          </w:p>
          <w:p w:rsidR="00544A5A" w:rsidRPr="00A04F69" w:rsidRDefault="00544A5A" w:rsidP="00BF4FC8">
            <w:pPr>
              <w:tabs>
                <w:tab w:val="left" w:pos="459"/>
              </w:tabs>
              <w:ind w:left="34" w:hanging="1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Срок действия лицензий должен быть действительным на весь срок проектирования.</w:t>
            </w:r>
          </w:p>
          <w:p w:rsidR="00544A5A" w:rsidRPr="00662DE2" w:rsidRDefault="00544A5A" w:rsidP="007E628D">
            <w:pPr>
              <w:numPr>
                <w:ilvl w:val="0"/>
                <w:numId w:val="8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142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662DE2">
              <w:rPr>
                <w:sz w:val="22"/>
                <w:szCs w:val="22"/>
                <w:lang w:val="ru-RU"/>
              </w:rPr>
              <w:t>Потенциальный Поставщик должен иметь не менее 3 (трех) специалистов в штате. Заявленные специалисты в штате должны быть аттестованы аккредитованными аттестационными центрами по следующим специализациям:</w:t>
            </w:r>
          </w:p>
          <w:p w:rsidR="00544A5A" w:rsidRPr="00326E16" w:rsidRDefault="00BF4FC8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326E16">
              <w:rPr>
                <w:sz w:val="22"/>
                <w:szCs w:val="22"/>
              </w:rPr>
              <w:t>Г</w:t>
            </w:r>
            <w:r w:rsidR="00544A5A" w:rsidRPr="00326E16">
              <w:rPr>
                <w:sz w:val="22"/>
                <w:szCs w:val="22"/>
              </w:rPr>
              <w:t>лавный инженер проекта</w:t>
            </w:r>
            <w:r w:rsidR="00662DE2">
              <w:rPr>
                <w:sz w:val="22"/>
                <w:szCs w:val="22"/>
              </w:rPr>
              <w:t xml:space="preserve"> – 1 (один) специалист;</w:t>
            </w:r>
          </w:p>
          <w:p w:rsidR="00D7185A" w:rsidRPr="00326E16" w:rsidRDefault="00134A73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 проекта</w:t>
            </w:r>
            <w:r w:rsidR="00662DE2">
              <w:rPr>
                <w:sz w:val="22"/>
                <w:szCs w:val="22"/>
              </w:rPr>
              <w:t xml:space="preserve"> – 1 (один) специалист;</w:t>
            </w:r>
          </w:p>
          <w:p w:rsidR="00D7185A" w:rsidRPr="00326E16" w:rsidRDefault="00134A73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134A73">
              <w:rPr>
                <w:sz w:val="22"/>
                <w:szCs w:val="22"/>
              </w:rPr>
              <w:t xml:space="preserve">Ведущий инженер проектировщик по </w:t>
            </w:r>
            <w:r w:rsidR="00566331">
              <w:rPr>
                <w:sz w:val="22"/>
                <w:szCs w:val="22"/>
              </w:rPr>
              <w:t>инженерным сетям и сооружениям</w:t>
            </w:r>
            <w:r w:rsidR="00566331" w:rsidRPr="00566331">
              <w:rPr>
                <w:sz w:val="22"/>
                <w:szCs w:val="22"/>
              </w:rPr>
              <w:t xml:space="preserve"> </w:t>
            </w:r>
            <w:r w:rsidR="00566331">
              <w:rPr>
                <w:sz w:val="22"/>
                <w:szCs w:val="22"/>
              </w:rPr>
              <w:t>– 1 (один) специалист</w:t>
            </w:r>
            <w:r w:rsidR="00566331" w:rsidRPr="00566331">
              <w:rPr>
                <w:sz w:val="22"/>
                <w:szCs w:val="22"/>
              </w:rPr>
              <w:t>.</w:t>
            </w:r>
          </w:p>
          <w:p w:rsidR="00544A5A" w:rsidRPr="00A04F69" w:rsidRDefault="00544A5A" w:rsidP="00544A5A">
            <w:pPr>
              <w:numPr>
                <w:ilvl w:val="0"/>
                <w:numId w:val="8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142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Потенциальный Поставщик должен подтвердить аттестацию специалистов посредством предоставления нотариально заверенных копий квалификационных аттестатов.</w:t>
            </w:r>
          </w:p>
          <w:p w:rsidR="001F00A7" w:rsidRPr="00A04F69" w:rsidRDefault="00544A5A" w:rsidP="002355EC">
            <w:pPr>
              <w:numPr>
                <w:ilvl w:val="0"/>
                <w:numId w:val="8"/>
              </w:numPr>
              <w:tabs>
                <w:tab w:val="left" w:pos="459"/>
              </w:tabs>
              <w:overflowPunct/>
              <w:autoSpaceDE/>
              <w:autoSpaceDN/>
              <w:adjustRightInd/>
              <w:ind w:left="34" w:firstLine="142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 xml:space="preserve"> Потенциальный Поставщик должен подтвердить принадлежность аттестованных специалистов к месту работы посредством </w:t>
            </w:r>
            <w:r w:rsidRPr="00A04F69">
              <w:rPr>
                <w:i/>
                <w:sz w:val="22"/>
                <w:szCs w:val="22"/>
                <w:lang w:val="ru-RU"/>
              </w:rPr>
              <w:t>«Реестра аттестованных инженерно-технических работников»</w:t>
            </w:r>
            <w:r w:rsidRPr="00A04F69">
              <w:rPr>
                <w:sz w:val="22"/>
                <w:szCs w:val="22"/>
                <w:lang w:val="ru-RU"/>
              </w:rPr>
              <w:t>, который опубликован на сайте Комитета по делам строительства и жилищно-коммунального</w:t>
            </w:r>
            <w:r w:rsidR="009B7AFA">
              <w:rPr>
                <w:sz w:val="22"/>
                <w:szCs w:val="22"/>
                <w:lang w:val="ru-RU"/>
              </w:rPr>
              <w:t xml:space="preserve"> хозяйства</w:t>
            </w:r>
            <w:r w:rsidRPr="00A04F69">
              <w:rPr>
                <w:sz w:val="22"/>
                <w:szCs w:val="22"/>
                <w:lang w:val="ru-RU"/>
              </w:rPr>
              <w:t xml:space="preserve"> Республики Казахстан </w:t>
            </w:r>
            <w:r w:rsidR="00B23DB1">
              <w:fldChar w:fldCharType="begin"/>
            </w:r>
            <w:r w:rsidR="00B23DB1" w:rsidRPr="00155104">
              <w:rPr>
                <w:lang w:val="ru-RU"/>
              </w:rPr>
              <w:instrText xml:space="preserve"> </w:instrText>
            </w:r>
            <w:r w:rsidR="00B23DB1">
              <w:instrText>HYPERLINK</w:instrText>
            </w:r>
            <w:r w:rsidR="00B23DB1" w:rsidRPr="00155104">
              <w:rPr>
                <w:lang w:val="ru-RU"/>
              </w:rPr>
              <w:instrText xml:space="preserve"> "</w:instrText>
            </w:r>
            <w:r w:rsidR="00B23DB1">
              <w:instrText>http</w:instrText>
            </w:r>
            <w:r w:rsidR="00B23DB1" w:rsidRPr="00155104">
              <w:rPr>
                <w:lang w:val="ru-RU"/>
              </w:rPr>
              <w:instrText>://</w:instrText>
            </w:r>
            <w:r w:rsidR="00B23DB1">
              <w:instrText>kds</w:instrText>
            </w:r>
            <w:r w:rsidR="00B23DB1" w:rsidRPr="00155104">
              <w:rPr>
                <w:lang w:val="ru-RU"/>
              </w:rPr>
              <w:instrText>.</w:instrText>
            </w:r>
            <w:r w:rsidR="00B23DB1">
              <w:instrText>miid</w:instrText>
            </w:r>
            <w:r w:rsidR="00B23DB1" w:rsidRPr="00155104">
              <w:rPr>
                <w:lang w:val="ru-RU"/>
              </w:rPr>
              <w:instrText>.</w:instrText>
            </w:r>
            <w:r w:rsidR="00B23DB1">
              <w:instrText>gov</w:instrText>
            </w:r>
            <w:r w:rsidR="00B23DB1" w:rsidRPr="00155104">
              <w:rPr>
                <w:lang w:val="ru-RU"/>
              </w:rPr>
              <w:instrText>.</w:instrText>
            </w:r>
            <w:r w:rsidR="00B23DB1">
              <w:instrText>kz</w:instrText>
            </w:r>
            <w:r w:rsidR="00B23DB1" w:rsidRPr="00155104">
              <w:rPr>
                <w:lang w:val="ru-RU"/>
              </w:rPr>
              <w:instrText>/</w:instrText>
            </w:r>
            <w:r w:rsidR="00B23DB1">
              <w:instrText>ru</w:instrText>
            </w:r>
            <w:r w:rsidR="00B23DB1" w:rsidRPr="00155104">
              <w:rPr>
                <w:lang w:val="ru-RU"/>
              </w:rPr>
              <w:instrText xml:space="preserve">" </w:instrText>
            </w:r>
            <w:r w:rsidR="00B23DB1">
              <w:fldChar w:fldCharType="separate"/>
            </w:r>
            <w:r w:rsidRPr="00A04F69">
              <w:rPr>
                <w:sz w:val="22"/>
                <w:szCs w:val="22"/>
              </w:rPr>
              <w:t>http</w:t>
            </w:r>
            <w:r w:rsidRPr="00A04F69">
              <w:rPr>
                <w:sz w:val="22"/>
                <w:szCs w:val="22"/>
                <w:lang w:val="ru-RU"/>
              </w:rPr>
              <w:t>://</w:t>
            </w:r>
            <w:r w:rsidRPr="00A04F69">
              <w:rPr>
                <w:sz w:val="22"/>
                <w:szCs w:val="22"/>
              </w:rPr>
              <w:t>kds</w:t>
            </w:r>
            <w:r w:rsidRPr="00A04F69">
              <w:rPr>
                <w:sz w:val="22"/>
                <w:szCs w:val="22"/>
                <w:lang w:val="ru-RU"/>
              </w:rPr>
              <w:t>.</w:t>
            </w:r>
            <w:r w:rsidRPr="00A04F69">
              <w:rPr>
                <w:sz w:val="22"/>
                <w:szCs w:val="22"/>
              </w:rPr>
              <w:t>miid</w:t>
            </w:r>
            <w:r w:rsidRPr="00A04F69">
              <w:rPr>
                <w:sz w:val="22"/>
                <w:szCs w:val="22"/>
                <w:lang w:val="ru-RU"/>
              </w:rPr>
              <w:t>.</w:t>
            </w:r>
            <w:r w:rsidRPr="00A04F69">
              <w:rPr>
                <w:sz w:val="22"/>
                <w:szCs w:val="22"/>
              </w:rPr>
              <w:t>gov</w:t>
            </w:r>
            <w:r w:rsidRPr="00A04F69">
              <w:rPr>
                <w:sz w:val="22"/>
                <w:szCs w:val="22"/>
                <w:lang w:val="ru-RU"/>
              </w:rPr>
              <w:t>.</w:t>
            </w:r>
            <w:r w:rsidRPr="00A04F69">
              <w:rPr>
                <w:sz w:val="22"/>
                <w:szCs w:val="22"/>
              </w:rPr>
              <w:t>kz</w:t>
            </w:r>
            <w:r w:rsidRPr="00A04F69">
              <w:rPr>
                <w:sz w:val="22"/>
                <w:szCs w:val="22"/>
                <w:lang w:val="ru-RU"/>
              </w:rPr>
              <w:t>/</w:t>
            </w:r>
            <w:r w:rsidRPr="00A04F69">
              <w:rPr>
                <w:sz w:val="22"/>
                <w:szCs w:val="22"/>
              </w:rPr>
              <w:t>ru</w:t>
            </w:r>
            <w:r w:rsidR="00B23DB1">
              <w:rPr>
                <w:sz w:val="22"/>
                <w:szCs w:val="22"/>
              </w:rPr>
              <w:fldChar w:fldCharType="end"/>
            </w:r>
            <w:r w:rsidR="00292FDE" w:rsidRPr="00A04F69">
              <w:rPr>
                <w:sz w:val="22"/>
                <w:szCs w:val="22"/>
                <w:lang w:val="ru-RU"/>
              </w:rPr>
              <w:t xml:space="preserve"> (предоставить скриншот</w:t>
            </w:r>
            <w:r w:rsidR="002355EC" w:rsidRPr="00A04F69">
              <w:rPr>
                <w:sz w:val="22"/>
                <w:szCs w:val="22"/>
                <w:lang w:val="ru-RU"/>
              </w:rPr>
              <w:t>(ы)</w:t>
            </w:r>
            <w:r w:rsidR="00292FDE" w:rsidRPr="00A04F69">
              <w:rPr>
                <w:sz w:val="22"/>
                <w:szCs w:val="22"/>
                <w:lang w:val="ru-RU"/>
              </w:rPr>
              <w:t xml:space="preserve"> с сайта Комитета по делам </w:t>
            </w:r>
            <w:r w:rsidR="00292FDE" w:rsidRPr="00A04F69">
              <w:rPr>
                <w:sz w:val="22"/>
                <w:szCs w:val="22"/>
                <w:lang w:val="ru-RU"/>
              </w:rPr>
              <w:lastRenderedPageBreak/>
              <w:t>строительства и жилищно-коммунального</w:t>
            </w:r>
            <w:r w:rsidR="009B7AFA">
              <w:rPr>
                <w:sz w:val="22"/>
                <w:szCs w:val="22"/>
                <w:lang w:val="ru-RU"/>
              </w:rPr>
              <w:t xml:space="preserve"> хозяйства</w:t>
            </w:r>
            <w:r w:rsidR="00292FDE" w:rsidRPr="00A04F69">
              <w:rPr>
                <w:sz w:val="22"/>
                <w:szCs w:val="22"/>
                <w:lang w:val="ru-RU"/>
              </w:rPr>
              <w:t xml:space="preserve"> Республики Казахстан </w:t>
            </w:r>
            <w:r w:rsidR="00B23DB1">
              <w:fldChar w:fldCharType="begin"/>
            </w:r>
            <w:r w:rsidR="00B23DB1" w:rsidRPr="00155104">
              <w:rPr>
                <w:lang w:val="ru-RU"/>
              </w:rPr>
              <w:instrText xml:space="preserve"> </w:instrText>
            </w:r>
            <w:r w:rsidR="00B23DB1">
              <w:instrText>HYPERLINK</w:instrText>
            </w:r>
            <w:r w:rsidR="00B23DB1" w:rsidRPr="00155104">
              <w:rPr>
                <w:lang w:val="ru-RU"/>
              </w:rPr>
              <w:instrText xml:space="preserve"> "</w:instrText>
            </w:r>
            <w:r w:rsidR="00B23DB1">
              <w:instrText>http</w:instrText>
            </w:r>
            <w:r w:rsidR="00B23DB1" w:rsidRPr="00155104">
              <w:rPr>
                <w:lang w:val="ru-RU"/>
              </w:rPr>
              <w:instrText>://</w:instrText>
            </w:r>
            <w:r w:rsidR="00B23DB1">
              <w:instrText>kds</w:instrText>
            </w:r>
            <w:r w:rsidR="00B23DB1" w:rsidRPr="00155104">
              <w:rPr>
                <w:lang w:val="ru-RU"/>
              </w:rPr>
              <w:instrText>.</w:instrText>
            </w:r>
            <w:r w:rsidR="00B23DB1">
              <w:instrText>miid</w:instrText>
            </w:r>
            <w:r w:rsidR="00B23DB1" w:rsidRPr="00155104">
              <w:rPr>
                <w:lang w:val="ru-RU"/>
              </w:rPr>
              <w:instrText>.</w:instrText>
            </w:r>
            <w:r w:rsidR="00B23DB1">
              <w:instrText>gov</w:instrText>
            </w:r>
            <w:r w:rsidR="00B23DB1" w:rsidRPr="00155104">
              <w:rPr>
                <w:lang w:val="ru-RU"/>
              </w:rPr>
              <w:instrText>.</w:instrText>
            </w:r>
            <w:r w:rsidR="00B23DB1">
              <w:instrText>kz</w:instrText>
            </w:r>
            <w:r w:rsidR="00B23DB1" w:rsidRPr="00155104">
              <w:rPr>
                <w:lang w:val="ru-RU"/>
              </w:rPr>
              <w:instrText>/</w:instrText>
            </w:r>
            <w:r w:rsidR="00B23DB1">
              <w:instrText>ru</w:instrText>
            </w:r>
            <w:r w:rsidR="00B23DB1" w:rsidRPr="00155104">
              <w:rPr>
                <w:lang w:val="ru-RU"/>
              </w:rPr>
              <w:instrText xml:space="preserve">" </w:instrText>
            </w:r>
            <w:r w:rsidR="00B23DB1">
              <w:fldChar w:fldCharType="separate"/>
            </w:r>
            <w:r w:rsidR="00292FDE" w:rsidRPr="00A04F69">
              <w:rPr>
                <w:sz w:val="22"/>
                <w:szCs w:val="22"/>
              </w:rPr>
              <w:t>http</w:t>
            </w:r>
            <w:r w:rsidR="00292FDE" w:rsidRPr="00A04F69">
              <w:rPr>
                <w:sz w:val="22"/>
                <w:szCs w:val="22"/>
                <w:lang w:val="ru-RU"/>
              </w:rPr>
              <w:t>://</w:t>
            </w:r>
            <w:r w:rsidR="00292FDE" w:rsidRPr="00A04F69">
              <w:rPr>
                <w:sz w:val="22"/>
                <w:szCs w:val="22"/>
              </w:rPr>
              <w:t>kds</w:t>
            </w:r>
            <w:r w:rsidR="00292FDE" w:rsidRPr="00A04F69">
              <w:rPr>
                <w:sz w:val="22"/>
                <w:szCs w:val="22"/>
                <w:lang w:val="ru-RU"/>
              </w:rPr>
              <w:t>.</w:t>
            </w:r>
            <w:r w:rsidR="00292FDE" w:rsidRPr="00A04F69">
              <w:rPr>
                <w:sz w:val="22"/>
                <w:szCs w:val="22"/>
              </w:rPr>
              <w:t>miid</w:t>
            </w:r>
            <w:r w:rsidR="00292FDE" w:rsidRPr="00A04F69">
              <w:rPr>
                <w:sz w:val="22"/>
                <w:szCs w:val="22"/>
                <w:lang w:val="ru-RU"/>
              </w:rPr>
              <w:t>.</w:t>
            </w:r>
            <w:r w:rsidR="00292FDE" w:rsidRPr="00A04F69">
              <w:rPr>
                <w:sz w:val="22"/>
                <w:szCs w:val="22"/>
              </w:rPr>
              <w:t>gov</w:t>
            </w:r>
            <w:r w:rsidR="00292FDE" w:rsidRPr="00A04F69">
              <w:rPr>
                <w:sz w:val="22"/>
                <w:szCs w:val="22"/>
                <w:lang w:val="ru-RU"/>
              </w:rPr>
              <w:t>.</w:t>
            </w:r>
            <w:r w:rsidR="00292FDE" w:rsidRPr="00A04F69">
              <w:rPr>
                <w:sz w:val="22"/>
                <w:szCs w:val="22"/>
              </w:rPr>
              <w:t>kz</w:t>
            </w:r>
            <w:r w:rsidR="00292FDE" w:rsidRPr="00A04F69">
              <w:rPr>
                <w:sz w:val="22"/>
                <w:szCs w:val="22"/>
                <w:lang w:val="ru-RU"/>
              </w:rPr>
              <w:t>/</w:t>
            </w:r>
            <w:proofErr w:type="spellStart"/>
            <w:r w:rsidR="00292FDE" w:rsidRPr="00A04F69">
              <w:rPr>
                <w:sz w:val="22"/>
                <w:szCs w:val="22"/>
              </w:rPr>
              <w:t>ru</w:t>
            </w:r>
            <w:proofErr w:type="spellEnd"/>
            <w:r w:rsidR="00B23DB1">
              <w:rPr>
                <w:sz w:val="22"/>
                <w:szCs w:val="22"/>
              </w:rPr>
              <w:fldChar w:fldCharType="end"/>
            </w:r>
            <w:r w:rsidR="00292FDE" w:rsidRPr="00A04F69">
              <w:rPr>
                <w:sz w:val="22"/>
                <w:szCs w:val="22"/>
                <w:lang w:val="ru-RU"/>
              </w:rPr>
              <w:t>)</w:t>
            </w:r>
            <w:r w:rsidRPr="00A04F69">
              <w:rPr>
                <w:sz w:val="22"/>
                <w:szCs w:val="22"/>
                <w:lang w:val="ru-RU"/>
              </w:rPr>
              <w:t>.</w:t>
            </w:r>
            <w:r w:rsidR="00C8124B" w:rsidRPr="00A04F6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50B1A" w:rsidRPr="00155104" w:rsidTr="007A1243">
        <w:tc>
          <w:tcPr>
            <w:tcW w:w="534" w:type="dxa"/>
          </w:tcPr>
          <w:p w:rsidR="00F50B1A" w:rsidRPr="00A04F69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402" w:type="dxa"/>
          </w:tcPr>
          <w:p w:rsidR="00F50B1A" w:rsidRPr="00A04F69" w:rsidRDefault="00F50B1A" w:rsidP="00F50B1A">
            <w:pPr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Основание для проектирования</w:t>
            </w:r>
          </w:p>
        </w:tc>
        <w:tc>
          <w:tcPr>
            <w:tcW w:w="6237" w:type="dxa"/>
            <w:shd w:val="clear" w:color="auto" w:fill="auto"/>
          </w:tcPr>
          <w:p w:rsidR="00F50B1A" w:rsidRPr="00EA0F29" w:rsidRDefault="00EA0F29" w:rsidP="00780590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EA0F29">
              <w:rPr>
                <w:sz w:val="22"/>
                <w:szCs w:val="22"/>
                <w:lang w:val="ru-RU"/>
              </w:rPr>
              <w:t>Государственная Программа «Цифровой Казахстан» утвержденная постановлением Правительства Республики Казахстан от 12 декабря 2017 года № 827</w:t>
            </w:r>
          </w:p>
        </w:tc>
      </w:tr>
      <w:tr w:rsidR="00F50B1A" w:rsidRPr="00A04F69" w:rsidTr="007A1243">
        <w:trPr>
          <w:trHeight w:val="428"/>
        </w:trPr>
        <w:tc>
          <w:tcPr>
            <w:tcW w:w="534" w:type="dxa"/>
          </w:tcPr>
          <w:p w:rsidR="00F50B1A" w:rsidRPr="00D16A4A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402" w:type="dxa"/>
          </w:tcPr>
          <w:p w:rsidR="00F50B1A" w:rsidRPr="00A04F69" w:rsidRDefault="00F50B1A" w:rsidP="00F50B1A">
            <w:pPr>
              <w:rPr>
                <w:sz w:val="22"/>
                <w:szCs w:val="22"/>
              </w:rPr>
            </w:pPr>
            <w:proofErr w:type="spellStart"/>
            <w:r w:rsidRPr="00A04F69">
              <w:rPr>
                <w:sz w:val="22"/>
                <w:szCs w:val="22"/>
              </w:rPr>
              <w:t>Заказчик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50B1A" w:rsidRPr="00A04F69" w:rsidRDefault="00F50B1A" w:rsidP="00F50B1A">
            <w:pPr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АО «</w:t>
            </w:r>
            <w:r w:rsidRPr="00A04F69">
              <w:rPr>
                <w:sz w:val="22"/>
                <w:szCs w:val="22"/>
                <w:lang w:val="ru-RU"/>
              </w:rPr>
              <w:t>Национальные информационные технологии</w:t>
            </w:r>
            <w:r w:rsidRPr="00A04F69">
              <w:rPr>
                <w:sz w:val="22"/>
                <w:szCs w:val="22"/>
              </w:rPr>
              <w:t>»</w:t>
            </w:r>
          </w:p>
        </w:tc>
      </w:tr>
      <w:tr w:rsidR="00F50B1A" w:rsidRPr="00A04F69" w:rsidTr="007A1243">
        <w:trPr>
          <w:trHeight w:val="428"/>
        </w:trPr>
        <w:tc>
          <w:tcPr>
            <w:tcW w:w="534" w:type="dxa"/>
          </w:tcPr>
          <w:p w:rsidR="00F50B1A" w:rsidRPr="00D16A4A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402" w:type="dxa"/>
          </w:tcPr>
          <w:p w:rsidR="00F50B1A" w:rsidRPr="00A04F69" w:rsidRDefault="00F50B1A" w:rsidP="00F50B1A">
            <w:pPr>
              <w:rPr>
                <w:sz w:val="22"/>
                <w:szCs w:val="22"/>
              </w:rPr>
            </w:pPr>
            <w:proofErr w:type="spellStart"/>
            <w:r w:rsidRPr="00A04F69">
              <w:rPr>
                <w:sz w:val="22"/>
                <w:szCs w:val="22"/>
              </w:rPr>
              <w:t>Проектная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организация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50B1A" w:rsidRPr="00A04F69" w:rsidRDefault="00F50B1A" w:rsidP="00F50B1A">
            <w:pPr>
              <w:jc w:val="both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--------------------------</w:t>
            </w:r>
          </w:p>
        </w:tc>
      </w:tr>
      <w:tr w:rsidR="00F50B1A" w:rsidRPr="00155104" w:rsidTr="007A1243">
        <w:tc>
          <w:tcPr>
            <w:tcW w:w="534" w:type="dxa"/>
          </w:tcPr>
          <w:p w:rsidR="00F50B1A" w:rsidRPr="00D16A4A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</w:tcPr>
          <w:p w:rsidR="00F50B1A" w:rsidRPr="00A04F69" w:rsidRDefault="00F50B1A" w:rsidP="00F50B1A">
            <w:pPr>
              <w:rPr>
                <w:sz w:val="22"/>
                <w:szCs w:val="22"/>
              </w:rPr>
            </w:pPr>
            <w:proofErr w:type="spellStart"/>
            <w:r w:rsidRPr="00A04F69">
              <w:rPr>
                <w:sz w:val="22"/>
                <w:szCs w:val="22"/>
              </w:rPr>
              <w:t>Срок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проектирования</w:t>
            </w:r>
            <w:proofErr w:type="spellEnd"/>
          </w:p>
        </w:tc>
        <w:tc>
          <w:tcPr>
            <w:tcW w:w="6237" w:type="dxa"/>
          </w:tcPr>
          <w:p w:rsidR="00F50B1A" w:rsidRPr="00A04F69" w:rsidRDefault="00BF3B99" w:rsidP="00EA0F2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  <w:r w:rsidR="00F50B1A" w:rsidRPr="00A04F69">
              <w:rPr>
                <w:sz w:val="22"/>
                <w:szCs w:val="22"/>
                <w:lang w:val="ru-RU"/>
              </w:rPr>
              <w:t xml:space="preserve"> календарных дней с </w:t>
            </w:r>
            <w:r w:rsidR="00EA0F29">
              <w:rPr>
                <w:sz w:val="22"/>
                <w:szCs w:val="22"/>
                <w:lang w:val="ru-RU"/>
              </w:rPr>
              <w:t>даты</w:t>
            </w:r>
            <w:r w:rsidR="00F50B1A" w:rsidRPr="00A04F69">
              <w:rPr>
                <w:sz w:val="22"/>
                <w:szCs w:val="22"/>
                <w:lang w:val="ru-RU"/>
              </w:rPr>
              <w:t xml:space="preserve"> подписания Договора</w:t>
            </w:r>
            <w:r w:rsidR="007D2D24" w:rsidRPr="00A04F69">
              <w:rPr>
                <w:sz w:val="22"/>
                <w:szCs w:val="22"/>
                <w:lang w:val="ru-RU"/>
              </w:rPr>
              <w:t xml:space="preserve"> (без учета прохождения комплексной вневедомственной экспертизы разработанного рабочего</w:t>
            </w:r>
            <w:r w:rsidR="00961E28" w:rsidRPr="00A04F69">
              <w:rPr>
                <w:sz w:val="22"/>
                <w:szCs w:val="22"/>
                <w:lang w:val="ru-RU"/>
              </w:rPr>
              <w:t xml:space="preserve"> проекта</w:t>
            </w:r>
            <w:r w:rsidR="007D2D24" w:rsidRPr="00A04F69">
              <w:rPr>
                <w:sz w:val="22"/>
                <w:szCs w:val="22"/>
                <w:lang w:val="ru-RU"/>
              </w:rPr>
              <w:t>)</w:t>
            </w:r>
          </w:p>
        </w:tc>
      </w:tr>
      <w:tr w:rsidR="00F50B1A" w:rsidRPr="00CF2507" w:rsidTr="007A1243">
        <w:trPr>
          <w:trHeight w:val="424"/>
        </w:trPr>
        <w:tc>
          <w:tcPr>
            <w:tcW w:w="534" w:type="dxa"/>
          </w:tcPr>
          <w:p w:rsidR="00F50B1A" w:rsidRPr="00D16A4A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</w:tcPr>
          <w:p w:rsidR="00F50B1A" w:rsidRPr="00A04F69" w:rsidRDefault="00CF2507" w:rsidP="00F5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Объект проектирования</w:t>
            </w:r>
            <w:r w:rsidR="00F50B1A" w:rsidRPr="00A04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F50B1A" w:rsidRPr="00A04F69" w:rsidRDefault="00097D79" w:rsidP="00BF4FC8">
            <w:pPr>
              <w:jc w:val="both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="00BF4FC8">
              <w:rPr>
                <w:sz w:val="22"/>
                <w:szCs w:val="22"/>
                <w:lang w:val="ru-RU"/>
              </w:rPr>
              <w:t>Нур</w:t>
            </w:r>
            <w:proofErr w:type="spellEnd"/>
            <w:r w:rsidR="00BF4FC8">
              <w:rPr>
                <w:sz w:val="22"/>
                <w:szCs w:val="22"/>
                <w:lang w:val="ru-RU"/>
              </w:rPr>
              <w:t>-Султан</w:t>
            </w:r>
            <w:r w:rsidR="00CF2507">
              <w:rPr>
                <w:sz w:val="22"/>
                <w:szCs w:val="22"/>
                <w:lang w:val="ru-RU"/>
              </w:rPr>
              <w:t>, ул. Е251, уч. №3</w:t>
            </w:r>
          </w:p>
        </w:tc>
      </w:tr>
      <w:tr w:rsidR="00F50B1A" w:rsidRPr="00155104" w:rsidTr="007A1243">
        <w:trPr>
          <w:trHeight w:val="691"/>
        </w:trPr>
        <w:tc>
          <w:tcPr>
            <w:tcW w:w="534" w:type="dxa"/>
          </w:tcPr>
          <w:p w:rsidR="00F50B1A" w:rsidRPr="00A04F69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402" w:type="dxa"/>
          </w:tcPr>
          <w:p w:rsidR="00F50B1A" w:rsidRPr="00A04F69" w:rsidRDefault="00F50B1A" w:rsidP="00F50B1A">
            <w:pPr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 xml:space="preserve">Особые условия проектирования </w:t>
            </w:r>
          </w:p>
        </w:tc>
        <w:tc>
          <w:tcPr>
            <w:tcW w:w="6237" w:type="dxa"/>
          </w:tcPr>
          <w:p w:rsidR="00662DE2" w:rsidRDefault="00662DE2" w:rsidP="00A44E68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93"/>
                <w:tab w:val="left" w:pos="317"/>
              </w:tabs>
              <w:autoSpaceDE/>
              <w:adjustRightInd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проектную документацию без наружных сетей и сметной документации.</w:t>
            </w:r>
          </w:p>
          <w:p w:rsidR="00F50B1A" w:rsidRPr="00A04F69" w:rsidRDefault="006A39F2" w:rsidP="00A44E68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93"/>
                <w:tab w:val="left" w:pos="317"/>
              </w:tabs>
              <w:autoSpaceDE/>
              <w:adjustRightInd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 xml:space="preserve">В процессе </w:t>
            </w:r>
            <w:r w:rsidR="00662DE2">
              <w:rPr>
                <w:sz w:val="22"/>
                <w:szCs w:val="22"/>
              </w:rPr>
              <w:t>разработки рабочей документации</w:t>
            </w:r>
            <w:r w:rsidR="00F50B1A" w:rsidRPr="00A04F69">
              <w:rPr>
                <w:sz w:val="22"/>
                <w:szCs w:val="22"/>
              </w:rPr>
              <w:t xml:space="preserve"> использовать </w:t>
            </w:r>
            <w:r w:rsidR="000B5D3C" w:rsidRPr="00A04F69">
              <w:rPr>
                <w:sz w:val="22"/>
                <w:szCs w:val="22"/>
              </w:rPr>
              <w:t>инженерные</w:t>
            </w:r>
            <w:r w:rsidR="00F50B1A" w:rsidRPr="00A04F69">
              <w:rPr>
                <w:sz w:val="22"/>
                <w:szCs w:val="22"/>
              </w:rPr>
              <w:t xml:space="preserve"> изыскания </w:t>
            </w:r>
            <w:r w:rsidR="000B5D3C" w:rsidRPr="00A04F69">
              <w:rPr>
                <w:sz w:val="22"/>
                <w:szCs w:val="22"/>
              </w:rPr>
              <w:t>в требующемся объеме, согласно строительным нормам и правилам (СНиП) РК</w:t>
            </w:r>
            <w:r w:rsidRPr="00A04F69">
              <w:rPr>
                <w:sz w:val="22"/>
                <w:szCs w:val="22"/>
              </w:rPr>
              <w:t>.</w:t>
            </w:r>
          </w:p>
          <w:p w:rsidR="00A44E68" w:rsidRPr="00A04F69" w:rsidRDefault="00A44E68" w:rsidP="00A44E68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93"/>
                <w:tab w:val="left" w:pos="317"/>
              </w:tabs>
              <w:autoSpaceDE/>
              <w:adjustRightInd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Предоставить Заказчику все правоустанавливающие и идентификационные документы.</w:t>
            </w:r>
          </w:p>
          <w:p w:rsidR="00A44E68" w:rsidRPr="00A04F69" w:rsidRDefault="00A44E68" w:rsidP="00A44E68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93"/>
                <w:tab w:val="left" w:pos="317"/>
              </w:tabs>
              <w:autoSpaceDE/>
              <w:adjustRightInd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Получить, при необходимости, архитектурно-планировочное задание (АПЗ).</w:t>
            </w:r>
          </w:p>
          <w:p w:rsidR="00A44E68" w:rsidRPr="00A04F69" w:rsidRDefault="00A44E68" w:rsidP="000B5D3C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93"/>
                <w:tab w:val="left" w:pos="317"/>
              </w:tabs>
              <w:autoSpaceDE/>
              <w:adjustRightInd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Сбор информации, отсутствующей у Заказчика, осуществляется По</w:t>
            </w:r>
            <w:r w:rsidR="000B5D3C" w:rsidRPr="00A04F69">
              <w:rPr>
                <w:sz w:val="22"/>
                <w:szCs w:val="22"/>
              </w:rPr>
              <w:t>ставщи</w:t>
            </w:r>
            <w:r w:rsidRPr="00A04F69">
              <w:rPr>
                <w:sz w:val="22"/>
                <w:szCs w:val="22"/>
              </w:rPr>
              <w:t>ком самостоятельно по поручению (доверенности) Заказчика</w:t>
            </w:r>
            <w:r w:rsidR="00E83C98" w:rsidRPr="00A04F69">
              <w:rPr>
                <w:sz w:val="22"/>
                <w:szCs w:val="22"/>
              </w:rPr>
              <w:t>;</w:t>
            </w:r>
          </w:p>
          <w:p w:rsidR="00E83C98" w:rsidRPr="00A04F69" w:rsidRDefault="00E83C98" w:rsidP="00EA0F29">
            <w:pPr>
              <w:pStyle w:val="ae"/>
              <w:widowControl/>
              <w:numPr>
                <w:ilvl w:val="0"/>
                <w:numId w:val="10"/>
              </w:numPr>
              <w:tabs>
                <w:tab w:val="left" w:pos="193"/>
                <w:tab w:val="left" w:pos="317"/>
              </w:tabs>
              <w:autoSpaceDE/>
              <w:adjustRightInd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Разработать</w:t>
            </w:r>
            <w:r w:rsidR="00EB327D" w:rsidRPr="00A04F69">
              <w:rPr>
                <w:sz w:val="22"/>
                <w:szCs w:val="22"/>
              </w:rPr>
              <w:t xml:space="preserve"> и утвердить Заказчиком</w:t>
            </w:r>
            <w:r w:rsidRPr="00A04F69">
              <w:rPr>
                <w:sz w:val="22"/>
                <w:szCs w:val="22"/>
              </w:rPr>
              <w:t xml:space="preserve"> план-график </w:t>
            </w:r>
            <w:r w:rsidR="00B86E07" w:rsidRPr="00A04F69">
              <w:rPr>
                <w:sz w:val="22"/>
                <w:szCs w:val="22"/>
              </w:rPr>
              <w:t>выполнения</w:t>
            </w:r>
            <w:r w:rsidR="00EB327D" w:rsidRPr="00A04F69">
              <w:rPr>
                <w:sz w:val="22"/>
                <w:szCs w:val="22"/>
              </w:rPr>
              <w:t xml:space="preserve"> </w:t>
            </w:r>
            <w:r w:rsidR="00B86E07" w:rsidRPr="00A04F69">
              <w:rPr>
                <w:sz w:val="22"/>
                <w:szCs w:val="22"/>
              </w:rPr>
              <w:t>работ</w:t>
            </w:r>
            <w:r w:rsidRPr="00A04F69">
              <w:rPr>
                <w:sz w:val="22"/>
                <w:szCs w:val="22"/>
              </w:rPr>
              <w:t xml:space="preserve"> и четко следовать ему, с предоставлением промежуточных отчетов по выполнению работ</w:t>
            </w:r>
            <w:r w:rsidR="00EB327D" w:rsidRPr="00A04F69">
              <w:rPr>
                <w:sz w:val="22"/>
                <w:szCs w:val="22"/>
              </w:rPr>
              <w:t xml:space="preserve"> (каждые </w:t>
            </w:r>
            <w:r w:rsidR="00EA0F29">
              <w:rPr>
                <w:sz w:val="22"/>
                <w:szCs w:val="22"/>
              </w:rPr>
              <w:t>20</w:t>
            </w:r>
            <w:r w:rsidR="00EB327D" w:rsidRPr="00A04F69">
              <w:rPr>
                <w:sz w:val="22"/>
                <w:szCs w:val="22"/>
              </w:rPr>
              <w:t xml:space="preserve"> календарных дней)</w:t>
            </w:r>
            <w:r w:rsidRPr="00A04F69">
              <w:rPr>
                <w:sz w:val="22"/>
                <w:szCs w:val="22"/>
              </w:rPr>
              <w:t>.</w:t>
            </w:r>
          </w:p>
        </w:tc>
      </w:tr>
      <w:tr w:rsidR="00F50B1A" w:rsidRPr="00155104" w:rsidTr="00662DE2">
        <w:trPr>
          <w:trHeight w:val="851"/>
        </w:trPr>
        <w:tc>
          <w:tcPr>
            <w:tcW w:w="534" w:type="dxa"/>
          </w:tcPr>
          <w:p w:rsidR="00F50B1A" w:rsidRPr="00A04F69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402" w:type="dxa"/>
          </w:tcPr>
          <w:p w:rsidR="00F50B1A" w:rsidRPr="00A04F69" w:rsidRDefault="00F50B1A" w:rsidP="00F50B1A">
            <w:pPr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 xml:space="preserve">Требования и условия в разработке природоохранных мероприятий </w:t>
            </w:r>
          </w:p>
        </w:tc>
        <w:tc>
          <w:tcPr>
            <w:tcW w:w="6237" w:type="dxa"/>
          </w:tcPr>
          <w:p w:rsidR="00F50B1A" w:rsidRPr="00A04F69" w:rsidRDefault="00F50B1A" w:rsidP="00662DE2">
            <w:pPr>
              <w:pStyle w:val="ae"/>
              <w:tabs>
                <w:tab w:val="left" w:pos="193"/>
              </w:tabs>
              <w:ind w:left="0"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 xml:space="preserve">Предусмотреть мероприятия по охране окружающей среды, </w:t>
            </w:r>
            <w:r w:rsidR="00662DE2">
              <w:rPr>
                <w:sz w:val="22"/>
                <w:szCs w:val="22"/>
              </w:rPr>
              <w:t>в объеме требований СНиП</w:t>
            </w:r>
            <w:r w:rsidR="003F7552" w:rsidRPr="00A04F69">
              <w:rPr>
                <w:sz w:val="22"/>
                <w:szCs w:val="22"/>
              </w:rPr>
              <w:t>, с предоставлением раздела «Оценка воздействия на окружающую среду»</w:t>
            </w:r>
          </w:p>
        </w:tc>
      </w:tr>
      <w:tr w:rsidR="00F50B1A" w:rsidRPr="00A04F69" w:rsidTr="007A1243">
        <w:tc>
          <w:tcPr>
            <w:tcW w:w="534" w:type="dxa"/>
          </w:tcPr>
          <w:p w:rsidR="00F50B1A" w:rsidRPr="00D16A4A" w:rsidRDefault="00D16A4A" w:rsidP="00F50B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3402" w:type="dxa"/>
          </w:tcPr>
          <w:p w:rsidR="00F50B1A" w:rsidRPr="00A04F69" w:rsidRDefault="00F50B1A" w:rsidP="00F50B1A">
            <w:pPr>
              <w:rPr>
                <w:sz w:val="22"/>
                <w:szCs w:val="22"/>
              </w:rPr>
            </w:pPr>
            <w:proofErr w:type="spellStart"/>
            <w:r w:rsidRPr="00A04F69">
              <w:rPr>
                <w:sz w:val="22"/>
                <w:szCs w:val="22"/>
              </w:rPr>
              <w:t>Состав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рабочей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документации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4F2AC3" w:rsidRDefault="004F2AC3" w:rsidP="004F2AC3">
            <w:pPr>
              <w:numPr>
                <w:ilvl w:val="0"/>
                <w:numId w:val="45"/>
              </w:numPr>
              <w:tabs>
                <w:tab w:val="left" w:pos="193"/>
              </w:tabs>
              <w:ind w:left="317" w:hanging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Эскизный проект.</w:t>
            </w:r>
          </w:p>
          <w:p w:rsidR="00F50B1A" w:rsidRPr="00A04F69" w:rsidRDefault="00F50B1A" w:rsidP="004F2AC3">
            <w:pPr>
              <w:numPr>
                <w:ilvl w:val="0"/>
                <w:numId w:val="45"/>
              </w:numPr>
              <w:tabs>
                <w:tab w:val="left" w:pos="193"/>
              </w:tabs>
              <w:ind w:left="317" w:hanging="284"/>
              <w:jc w:val="both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Рабочи</w:t>
            </w:r>
            <w:r w:rsidR="0060592E">
              <w:rPr>
                <w:sz w:val="22"/>
                <w:szCs w:val="22"/>
                <w:lang w:val="ru-RU"/>
              </w:rPr>
              <w:t>й проект</w:t>
            </w:r>
            <w:r w:rsidRPr="00A04F69">
              <w:rPr>
                <w:sz w:val="22"/>
                <w:szCs w:val="22"/>
                <w:lang w:val="ru-RU"/>
              </w:rPr>
              <w:t>, в составе:</w:t>
            </w:r>
          </w:p>
          <w:p w:rsidR="00F50B1A" w:rsidRPr="00A04F69" w:rsidRDefault="00125A30" w:rsidP="00EA0F29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общая пояснительная записка с</w:t>
            </w:r>
            <w:r w:rsidR="00EE0202" w:rsidRPr="00A04F69">
              <w:rPr>
                <w:sz w:val="22"/>
                <w:szCs w:val="22"/>
              </w:rPr>
              <w:t xml:space="preserve"> отнесение</w:t>
            </w:r>
            <w:r w:rsidRPr="00A04F69">
              <w:rPr>
                <w:sz w:val="22"/>
                <w:szCs w:val="22"/>
              </w:rPr>
              <w:t>м</w:t>
            </w:r>
            <w:r w:rsidR="00EE0202" w:rsidRPr="00A04F69">
              <w:rPr>
                <w:sz w:val="22"/>
                <w:szCs w:val="22"/>
              </w:rPr>
              <w:t xml:space="preserve"> объекта к уровню ответственности</w:t>
            </w:r>
            <w:r w:rsidR="00F50B1A" w:rsidRPr="00A04F69">
              <w:rPr>
                <w:sz w:val="22"/>
                <w:szCs w:val="22"/>
              </w:rPr>
              <w:t>;</w:t>
            </w:r>
          </w:p>
          <w:p w:rsidR="00F50B1A" w:rsidRDefault="00BF4FC8" w:rsidP="00EA0F29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архитектурные планы;</w:t>
            </w:r>
          </w:p>
          <w:p w:rsidR="00BF4FC8" w:rsidRPr="00A04F69" w:rsidRDefault="00BF4FC8" w:rsidP="00EA0F29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конструкций;</w:t>
            </w:r>
          </w:p>
          <w:p w:rsidR="006A39F2" w:rsidRPr="00A04F69" w:rsidRDefault="006A39F2" w:rsidP="00EA0F29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схемы, монтажные чертежи при необходимости;</w:t>
            </w:r>
          </w:p>
          <w:p w:rsidR="00F50B1A" w:rsidRPr="004F2AC3" w:rsidRDefault="0021416B" w:rsidP="00EA0F29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 xml:space="preserve">топографическая съемка (при </w:t>
            </w:r>
            <w:r w:rsidR="004F2AC3">
              <w:rPr>
                <w:sz w:val="22"/>
                <w:szCs w:val="22"/>
              </w:rPr>
              <w:t>необходимости</w:t>
            </w:r>
            <w:r w:rsidRPr="00A04F69">
              <w:rPr>
                <w:sz w:val="22"/>
                <w:szCs w:val="22"/>
              </w:rPr>
              <w:t>).</w:t>
            </w:r>
          </w:p>
        </w:tc>
      </w:tr>
      <w:tr w:rsidR="00F50B1A" w:rsidRPr="00155104" w:rsidTr="007A1243">
        <w:tc>
          <w:tcPr>
            <w:tcW w:w="534" w:type="dxa"/>
          </w:tcPr>
          <w:p w:rsidR="00F50B1A" w:rsidRPr="00D16A4A" w:rsidRDefault="00D16A4A" w:rsidP="00F50B1A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</w:tcPr>
          <w:p w:rsidR="00F50B1A" w:rsidRPr="00A04F69" w:rsidRDefault="00D70F64" w:rsidP="00F50B1A">
            <w:pPr>
              <w:rPr>
                <w:sz w:val="22"/>
                <w:szCs w:val="22"/>
              </w:rPr>
            </w:pPr>
            <w:proofErr w:type="spellStart"/>
            <w:r w:rsidRPr="00A04F69">
              <w:rPr>
                <w:sz w:val="22"/>
                <w:szCs w:val="22"/>
              </w:rPr>
              <w:t>Особые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условия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З</w:t>
            </w:r>
            <w:r w:rsidR="00F50B1A" w:rsidRPr="00A04F69">
              <w:rPr>
                <w:sz w:val="22"/>
                <w:szCs w:val="22"/>
              </w:rPr>
              <w:t>аказчика</w:t>
            </w:r>
            <w:proofErr w:type="spellEnd"/>
          </w:p>
          <w:p w:rsidR="00F50B1A" w:rsidRPr="00A04F69" w:rsidRDefault="00F50B1A" w:rsidP="00F50B1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59"/>
              <w:contextualSpacing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согласования</w:t>
            </w:r>
          </w:p>
          <w:p w:rsidR="00F50B1A" w:rsidRPr="00A04F69" w:rsidRDefault="00F50B1A" w:rsidP="00F50B1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59"/>
              <w:contextualSpacing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 xml:space="preserve">заключения </w:t>
            </w:r>
          </w:p>
          <w:p w:rsidR="00F50B1A" w:rsidRPr="00A04F69" w:rsidRDefault="00F50B1A" w:rsidP="00F50B1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59"/>
              <w:contextualSpacing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ответственность</w:t>
            </w:r>
          </w:p>
        </w:tc>
        <w:tc>
          <w:tcPr>
            <w:tcW w:w="6237" w:type="dxa"/>
          </w:tcPr>
          <w:p w:rsidR="00F50B1A" w:rsidRPr="00A04F69" w:rsidRDefault="00F50B1A" w:rsidP="00D84D7B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 xml:space="preserve">Согласовать </w:t>
            </w:r>
            <w:r w:rsidR="002F5A50" w:rsidRPr="00A04F69">
              <w:rPr>
                <w:sz w:val="22"/>
                <w:szCs w:val="22"/>
                <w:lang w:val="ru-RU"/>
              </w:rPr>
              <w:t xml:space="preserve">необходимые </w:t>
            </w:r>
            <w:r w:rsidRPr="00A04F69">
              <w:rPr>
                <w:sz w:val="22"/>
                <w:szCs w:val="22"/>
                <w:lang w:val="ru-RU"/>
              </w:rPr>
              <w:t>рабочие чертежи (и/или схемы) в установленном порядке</w:t>
            </w:r>
            <w:r w:rsidR="002F5A50" w:rsidRPr="00A04F69">
              <w:rPr>
                <w:sz w:val="22"/>
                <w:szCs w:val="22"/>
                <w:lang w:val="ru-RU"/>
              </w:rPr>
              <w:t xml:space="preserve"> с</w:t>
            </w:r>
            <w:r w:rsidRPr="00A04F69">
              <w:rPr>
                <w:sz w:val="22"/>
                <w:szCs w:val="22"/>
                <w:lang w:val="ru-RU"/>
              </w:rPr>
              <w:t xml:space="preserve">: </w:t>
            </w:r>
          </w:p>
          <w:p w:rsidR="00F50B1A" w:rsidRPr="00A04F69" w:rsidRDefault="00F50B1A" w:rsidP="00544A5A">
            <w:pPr>
              <w:pStyle w:val="ae"/>
              <w:numPr>
                <w:ilvl w:val="0"/>
                <w:numId w:val="30"/>
              </w:numPr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ГУ «Управление</w:t>
            </w:r>
            <w:r w:rsidR="00FD6573" w:rsidRPr="00FD6573">
              <w:rPr>
                <w:sz w:val="22"/>
                <w:szCs w:val="22"/>
              </w:rPr>
              <w:t xml:space="preserve"> архитектуры, градостроительства и земельных отношений города </w:t>
            </w:r>
            <w:proofErr w:type="spellStart"/>
            <w:r w:rsidR="00FD6573" w:rsidRPr="00FD6573">
              <w:rPr>
                <w:sz w:val="22"/>
                <w:szCs w:val="22"/>
              </w:rPr>
              <w:t>Нур</w:t>
            </w:r>
            <w:proofErr w:type="spellEnd"/>
            <w:r w:rsidR="00FD6573" w:rsidRPr="00FD6573">
              <w:rPr>
                <w:sz w:val="22"/>
                <w:szCs w:val="22"/>
              </w:rPr>
              <w:t>-Султан</w:t>
            </w:r>
            <w:r w:rsidRPr="00A04F69">
              <w:rPr>
                <w:sz w:val="22"/>
                <w:szCs w:val="22"/>
              </w:rPr>
              <w:t>»;</w:t>
            </w:r>
          </w:p>
          <w:p w:rsidR="00E83C98" w:rsidRPr="00A04F69" w:rsidRDefault="00E83C98" w:rsidP="00544A5A">
            <w:pPr>
              <w:pStyle w:val="ae"/>
              <w:numPr>
                <w:ilvl w:val="0"/>
                <w:numId w:val="30"/>
              </w:numPr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Уполномоченным органом в области охраны окружающей среды;</w:t>
            </w:r>
          </w:p>
          <w:p w:rsidR="00F50B1A" w:rsidRPr="00A04F69" w:rsidRDefault="00F50B1A" w:rsidP="00544A5A">
            <w:pPr>
              <w:pStyle w:val="ae"/>
              <w:numPr>
                <w:ilvl w:val="0"/>
                <w:numId w:val="30"/>
              </w:numPr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>други</w:t>
            </w:r>
            <w:r w:rsidR="002F5A50" w:rsidRPr="00A04F69">
              <w:rPr>
                <w:sz w:val="22"/>
                <w:szCs w:val="22"/>
              </w:rPr>
              <w:t>ми заинтересованными городскими организациями</w:t>
            </w:r>
            <w:r w:rsidRPr="00A04F69">
              <w:rPr>
                <w:sz w:val="22"/>
                <w:szCs w:val="22"/>
              </w:rPr>
              <w:t xml:space="preserve"> (по требованию)</w:t>
            </w:r>
            <w:r w:rsidR="00E83C98" w:rsidRPr="00A04F69">
              <w:rPr>
                <w:sz w:val="22"/>
                <w:szCs w:val="22"/>
              </w:rPr>
              <w:t>, контролирующими органами</w:t>
            </w:r>
            <w:r w:rsidRPr="00A04F69">
              <w:rPr>
                <w:sz w:val="22"/>
                <w:szCs w:val="22"/>
              </w:rPr>
              <w:t xml:space="preserve">. </w:t>
            </w:r>
          </w:p>
          <w:p w:rsidR="00544A5A" w:rsidRPr="00A04F69" w:rsidRDefault="00544A5A" w:rsidP="00544A5A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Поставщик обязуется предоставить полный комплект разрешительной и проектной документации, в соответствии с перечнем, выставляемым комплексной вневедомственной экспертизой.</w:t>
            </w:r>
          </w:p>
          <w:p w:rsidR="00544A5A" w:rsidRPr="00A04F69" w:rsidRDefault="00544A5A" w:rsidP="00544A5A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Поставщик обязуется сопровождать прохождение экспертизы рабочего проекта на всех ее этапах до получения положительного заключения от уполномоченного органа.</w:t>
            </w:r>
          </w:p>
          <w:p w:rsidR="00F50B1A" w:rsidRDefault="00544A5A" w:rsidP="00FD6573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 xml:space="preserve">Замечания, полученные от уполномоченного органа по Рабочему проекту, Поставщик обязуется устранить в течении 3-х рабочих дней с момента получения от Заказчика письменного уведомления, а также письменно ответить на выставленные замечания, с предоставлением </w:t>
            </w:r>
            <w:r w:rsidRPr="00A04F69">
              <w:rPr>
                <w:sz w:val="22"/>
                <w:szCs w:val="22"/>
                <w:lang w:val="ru-RU"/>
              </w:rPr>
              <w:lastRenderedPageBreak/>
              <w:t>откорректированной проектной документации.</w:t>
            </w:r>
          </w:p>
          <w:p w:rsidR="00EA0F29" w:rsidRPr="00EA0F29" w:rsidRDefault="00EA0F29" w:rsidP="00582AD1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EA0F29">
              <w:rPr>
                <w:sz w:val="22"/>
                <w:szCs w:val="22"/>
                <w:lang w:val="ru-RU"/>
              </w:rPr>
              <w:t>При условии получения отрицательного заключения от уполномоченного органа Заказчик возвращает рабочий проект Поставщику для дальнейшей доработки. Поставщик передает дорабо</w:t>
            </w:r>
            <w:r>
              <w:rPr>
                <w:sz w:val="22"/>
                <w:szCs w:val="22"/>
                <w:lang w:val="ru-RU"/>
              </w:rPr>
              <w:t xml:space="preserve">танный рабочий проект Заказчику. </w:t>
            </w:r>
            <w:r w:rsidRPr="00EA0F29">
              <w:rPr>
                <w:sz w:val="22"/>
                <w:szCs w:val="22"/>
                <w:lang w:val="ru-RU"/>
              </w:rPr>
              <w:t>Повторная подача заявки и заключение договора с уполномоченным органом на проведение комплексной вневедомственной экспертизы проводится Заказчиком за счет Поставщика. При этом Поставщик соглашается, что сумма договора с уполномоченным органом на проведение повторной комплексной вневедомственной экспертизы м</w:t>
            </w:r>
            <w:r w:rsidR="00582AD1">
              <w:rPr>
                <w:sz w:val="22"/>
                <w:szCs w:val="22"/>
                <w:lang w:val="ru-RU"/>
              </w:rPr>
              <w:t xml:space="preserve">ожет быть удержана Заказчиком при оплате </w:t>
            </w:r>
            <w:r w:rsidRPr="00EA0F29">
              <w:rPr>
                <w:sz w:val="22"/>
                <w:szCs w:val="22"/>
                <w:lang w:val="ru-RU"/>
              </w:rPr>
              <w:t>по Договору.</w:t>
            </w:r>
          </w:p>
        </w:tc>
      </w:tr>
      <w:tr w:rsidR="006407E0" w:rsidRPr="00155104" w:rsidTr="007A1243">
        <w:tc>
          <w:tcPr>
            <w:tcW w:w="534" w:type="dxa"/>
          </w:tcPr>
          <w:p w:rsidR="006407E0" w:rsidRPr="00D16A4A" w:rsidRDefault="00D16A4A" w:rsidP="006407E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6407E0" w:rsidRPr="00A04F69" w:rsidRDefault="006407E0" w:rsidP="006407E0">
            <w:pPr>
              <w:rPr>
                <w:sz w:val="22"/>
                <w:szCs w:val="22"/>
              </w:rPr>
            </w:pPr>
            <w:proofErr w:type="spellStart"/>
            <w:r w:rsidRPr="00A04F69">
              <w:rPr>
                <w:sz w:val="22"/>
                <w:szCs w:val="22"/>
              </w:rPr>
              <w:t>Количество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выдаваемых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экземпляров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  <w:proofErr w:type="spellStart"/>
            <w:r w:rsidRPr="00A04F69">
              <w:rPr>
                <w:sz w:val="22"/>
                <w:szCs w:val="22"/>
              </w:rPr>
              <w:t>Заказчику</w:t>
            </w:r>
            <w:proofErr w:type="spellEnd"/>
            <w:r w:rsidRPr="00A04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6407E0" w:rsidRPr="00A04F69" w:rsidRDefault="006407E0" w:rsidP="00A66E79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0" w:firstLine="34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Рабочий проект на бумажном носителе – 3 (три) экз</w:t>
            </w:r>
            <w:r w:rsidR="00FD6573">
              <w:rPr>
                <w:sz w:val="22"/>
                <w:szCs w:val="22"/>
                <w:lang w:val="ru-RU"/>
              </w:rPr>
              <w:t>емпляр</w:t>
            </w:r>
            <w:r w:rsidRPr="00A04F69">
              <w:rPr>
                <w:sz w:val="22"/>
                <w:szCs w:val="22"/>
                <w:lang w:val="ru-RU"/>
              </w:rPr>
              <w:t xml:space="preserve">. </w:t>
            </w:r>
          </w:p>
          <w:p w:rsidR="00FD6573" w:rsidRDefault="00FD6573" w:rsidP="00A66E79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0" w:firstLine="34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Разрешительная документация в оригинале - </w:t>
            </w:r>
            <w:r w:rsidRPr="00A04F69">
              <w:rPr>
                <w:sz w:val="22"/>
                <w:szCs w:val="22"/>
                <w:lang w:val="ru-RU"/>
              </w:rPr>
              <w:t>1 (один) экз</w:t>
            </w:r>
            <w:r>
              <w:rPr>
                <w:sz w:val="22"/>
                <w:szCs w:val="22"/>
                <w:lang w:val="ru-RU"/>
              </w:rPr>
              <w:t>емпляр.</w:t>
            </w:r>
          </w:p>
          <w:p w:rsidR="006407E0" w:rsidRPr="00A04F69" w:rsidRDefault="006407E0" w:rsidP="00FD6573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0" w:firstLine="34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Компакт диск CD – 1 (один) экз</w:t>
            </w:r>
            <w:r w:rsidR="001325EE">
              <w:rPr>
                <w:sz w:val="22"/>
                <w:szCs w:val="22"/>
                <w:lang w:val="ru-RU"/>
              </w:rPr>
              <w:t>емпляр</w:t>
            </w:r>
            <w:r w:rsidRPr="00A04F69">
              <w:rPr>
                <w:sz w:val="22"/>
                <w:szCs w:val="22"/>
                <w:lang w:val="ru-RU"/>
              </w:rPr>
              <w:t>.</w:t>
            </w:r>
            <w:r w:rsidR="00FD6573">
              <w:rPr>
                <w:sz w:val="22"/>
                <w:szCs w:val="22"/>
                <w:lang w:val="ru-RU"/>
              </w:rPr>
              <w:t xml:space="preserve"> </w:t>
            </w:r>
            <w:r w:rsidRPr="00A04F69">
              <w:rPr>
                <w:sz w:val="22"/>
                <w:szCs w:val="22"/>
                <w:lang w:val="ru-RU"/>
              </w:rPr>
              <w:t>Компакт диск содержит рабочий проект, включая рабочие чертежи (схемы) в форматах для распечатки и</w:t>
            </w:r>
            <w:r w:rsidR="00FD6573">
              <w:rPr>
                <w:sz w:val="22"/>
                <w:szCs w:val="22"/>
                <w:lang w:val="ru-RU"/>
              </w:rPr>
              <w:t xml:space="preserve"> пересылке по электронной почте, а также скан-копии разрешительной документации.</w:t>
            </w:r>
          </w:p>
        </w:tc>
      </w:tr>
      <w:tr w:rsidR="00B54F9E" w:rsidRPr="00155104" w:rsidTr="007A1243">
        <w:tc>
          <w:tcPr>
            <w:tcW w:w="534" w:type="dxa"/>
          </w:tcPr>
          <w:p w:rsidR="00B54F9E" w:rsidRPr="00A04F69" w:rsidRDefault="00B54F9E" w:rsidP="00D16A4A">
            <w:pPr>
              <w:rPr>
                <w:b/>
                <w:sz w:val="22"/>
                <w:szCs w:val="22"/>
                <w:lang w:val="ru-RU"/>
              </w:rPr>
            </w:pPr>
            <w:r w:rsidRPr="00A04F69">
              <w:rPr>
                <w:b/>
                <w:sz w:val="22"/>
                <w:szCs w:val="22"/>
                <w:lang w:val="ru-RU"/>
              </w:rPr>
              <w:t>1</w:t>
            </w:r>
            <w:r w:rsidR="00D16A4A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</w:tcPr>
          <w:p w:rsidR="00B54F9E" w:rsidRPr="00A04F69" w:rsidRDefault="00B54F9E" w:rsidP="00C70F3F">
            <w:pPr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 xml:space="preserve">Приемка </w:t>
            </w:r>
            <w:r w:rsidR="00C70F3F">
              <w:rPr>
                <w:sz w:val="22"/>
                <w:szCs w:val="22"/>
                <w:lang w:val="ru-RU"/>
              </w:rPr>
              <w:t>оказанных Услуг</w:t>
            </w:r>
          </w:p>
        </w:tc>
        <w:tc>
          <w:tcPr>
            <w:tcW w:w="6237" w:type="dxa"/>
          </w:tcPr>
          <w:p w:rsidR="00B54F9E" w:rsidRPr="00A04F69" w:rsidRDefault="00C8124B" w:rsidP="00FF6696">
            <w:pPr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overflowPunct/>
              <w:autoSpaceDE/>
              <w:autoSpaceDN/>
              <w:adjustRightInd/>
              <w:ind w:left="34" w:firstLine="0"/>
              <w:contextualSpacing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A04F69">
              <w:rPr>
                <w:sz w:val="22"/>
                <w:szCs w:val="22"/>
                <w:lang w:val="ru-RU"/>
              </w:rPr>
              <w:t>Поставщик</w:t>
            </w:r>
            <w:r w:rsidR="00B54F9E" w:rsidRPr="00A04F69">
              <w:rPr>
                <w:sz w:val="22"/>
                <w:szCs w:val="22"/>
                <w:lang w:val="ru-RU"/>
              </w:rPr>
              <w:t xml:space="preserve"> передает Заказчику сопроводительным письмом выполненный в соответствии с </w:t>
            </w:r>
            <w:r w:rsidR="00EA0F29">
              <w:rPr>
                <w:sz w:val="22"/>
                <w:szCs w:val="22"/>
                <w:lang w:val="ru-RU"/>
              </w:rPr>
              <w:t>Техническим заданием</w:t>
            </w:r>
            <w:r w:rsidR="00B54F9E" w:rsidRPr="00A04F69">
              <w:rPr>
                <w:sz w:val="22"/>
                <w:szCs w:val="22"/>
                <w:lang w:val="ru-RU"/>
              </w:rPr>
              <w:t xml:space="preserve"> разработанный рабочий проект на электронном носителе (компакт диск CD), включая рабочие чертежи (схемы) в форматах для распечатки и пересылке по электронной почте в 1 (одном) экземпляре, на бумажном носителе в 3 (трех) экземплярах на русском языке.</w:t>
            </w:r>
          </w:p>
          <w:p w:rsidR="004F2AC3" w:rsidRDefault="00FF6696" w:rsidP="003D020F">
            <w:pPr>
              <w:pStyle w:val="ae"/>
              <w:widowControl/>
              <w:numPr>
                <w:ilvl w:val="0"/>
                <w:numId w:val="42"/>
              </w:numPr>
              <w:tabs>
                <w:tab w:val="left" w:pos="193"/>
                <w:tab w:val="left" w:pos="317"/>
              </w:tabs>
              <w:autoSpaceDE/>
              <w:adjustRightInd/>
              <w:ind w:left="62" w:hanging="14"/>
              <w:contextualSpacing/>
              <w:jc w:val="both"/>
              <w:rPr>
                <w:sz w:val="22"/>
                <w:szCs w:val="22"/>
              </w:rPr>
            </w:pPr>
            <w:r w:rsidRPr="00A04F69">
              <w:rPr>
                <w:sz w:val="22"/>
                <w:szCs w:val="22"/>
              </w:rPr>
              <w:t xml:space="preserve">Услуги, оказываемые </w:t>
            </w:r>
            <w:r w:rsidR="00EB327D" w:rsidRPr="00A04F69">
              <w:rPr>
                <w:sz w:val="22"/>
                <w:szCs w:val="22"/>
              </w:rPr>
              <w:t>Поставщиком</w:t>
            </w:r>
            <w:r w:rsidRPr="00A04F69">
              <w:rPr>
                <w:sz w:val="22"/>
                <w:szCs w:val="22"/>
              </w:rPr>
              <w:t>, считаются завершёнными после получения Заказчиком</w:t>
            </w:r>
            <w:r w:rsidR="004F2AC3">
              <w:rPr>
                <w:sz w:val="22"/>
                <w:szCs w:val="22"/>
              </w:rPr>
              <w:t>:</w:t>
            </w:r>
          </w:p>
          <w:p w:rsidR="004F2AC3" w:rsidRDefault="004F2AC3" w:rsidP="004F2AC3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Согласованного </w:t>
            </w:r>
            <w:r w:rsidR="00C70F3F">
              <w:rPr>
                <w:sz w:val="22"/>
                <w:szCs w:val="22"/>
              </w:rPr>
              <w:t>уполномоченным органом эскизный проект</w:t>
            </w:r>
            <w:r>
              <w:rPr>
                <w:sz w:val="22"/>
                <w:szCs w:val="22"/>
              </w:rPr>
              <w:t>;</w:t>
            </w:r>
          </w:p>
          <w:p w:rsidR="004F2AC3" w:rsidRDefault="004F2AC3" w:rsidP="004F2AC3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Положительного заключения </w:t>
            </w:r>
            <w:r w:rsidR="00582AD1">
              <w:rPr>
                <w:sz w:val="22"/>
                <w:szCs w:val="22"/>
              </w:rPr>
              <w:t>на Рабочий проект от уполномоченного органа</w:t>
            </w:r>
            <w:r>
              <w:rPr>
                <w:sz w:val="22"/>
                <w:szCs w:val="22"/>
              </w:rPr>
              <w:t>;</w:t>
            </w:r>
          </w:p>
          <w:p w:rsidR="004F2AC3" w:rsidRPr="004F2AC3" w:rsidRDefault="00582AD1" w:rsidP="00582AD1">
            <w:pPr>
              <w:pStyle w:val="ae"/>
              <w:numPr>
                <w:ilvl w:val="0"/>
                <w:numId w:val="30"/>
              </w:numPr>
              <w:tabs>
                <w:tab w:val="left" w:pos="193"/>
              </w:tabs>
              <w:autoSpaceDE/>
              <w:autoSpaceDN/>
              <w:adjustRightInd/>
              <w:ind w:left="45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Утвержденного </w:t>
            </w:r>
            <w:r w:rsidR="004F2AC3">
              <w:rPr>
                <w:sz w:val="22"/>
                <w:szCs w:val="22"/>
              </w:rPr>
              <w:t>Акта ввода в эксплуатацию</w:t>
            </w:r>
            <w:r>
              <w:rPr>
                <w:sz w:val="22"/>
                <w:szCs w:val="22"/>
              </w:rPr>
              <w:t>.</w:t>
            </w:r>
            <w:r w:rsidR="004F2AC3">
              <w:rPr>
                <w:sz w:val="22"/>
                <w:szCs w:val="22"/>
              </w:rPr>
              <w:t xml:space="preserve"> </w:t>
            </w:r>
          </w:p>
        </w:tc>
      </w:tr>
    </w:tbl>
    <w:p w:rsidR="0009669D" w:rsidRPr="00582AD1" w:rsidRDefault="0009669D" w:rsidP="00D8126B">
      <w:pPr>
        <w:spacing w:after="120"/>
        <w:rPr>
          <w:sz w:val="24"/>
          <w:szCs w:val="24"/>
          <w:lang w:val="ru-RU"/>
        </w:rPr>
      </w:pPr>
      <w:bookmarkStart w:id="0" w:name="_GoBack"/>
      <w:bookmarkEnd w:id="0"/>
    </w:p>
    <w:p w:rsidR="007B5B2B" w:rsidRPr="00544A5A" w:rsidRDefault="007B5B2B" w:rsidP="003A6D1E">
      <w:pPr>
        <w:spacing w:after="120"/>
        <w:rPr>
          <w:sz w:val="24"/>
          <w:szCs w:val="24"/>
          <w:lang w:val="ru-RU"/>
        </w:rPr>
      </w:pPr>
    </w:p>
    <w:sectPr w:rsidR="007B5B2B" w:rsidRPr="00544A5A" w:rsidSect="0024378E">
      <w:pgSz w:w="11906" w:h="16838"/>
      <w:pgMar w:top="567" w:right="567" w:bottom="567" w:left="1134" w:header="720" w:footer="720" w:gutter="0"/>
      <w:pgNumType w:start="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B1" w:rsidRDefault="00B23DB1">
      <w:r>
        <w:separator/>
      </w:r>
    </w:p>
  </w:endnote>
  <w:endnote w:type="continuationSeparator" w:id="0">
    <w:p w:rsidR="00B23DB1" w:rsidRDefault="00B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(K)">
    <w:altName w:val="Arial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B1" w:rsidRDefault="00B23DB1">
      <w:r>
        <w:separator/>
      </w:r>
    </w:p>
  </w:footnote>
  <w:footnote w:type="continuationSeparator" w:id="0">
    <w:p w:rsidR="00B23DB1" w:rsidRDefault="00B2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D5D"/>
    <w:multiLevelType w:val="hybridMultilevel"/>
    <w:tmpl w:val="A02E83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C32868"/>
    <w:multiLevelType w:val="hybridMultilevel"/>
    <w:tmpl w:val="BC2088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0D43EC8"/>
    <w:multiLevelType w:val="hybridMultilevel"/>
    <w:tmpl w:val="951E3CD8"/>
    <w:lvl w:ilvl="0" w:tplc="1E18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6DD3"/>
    <w:multiLevelType w:val="hybridMultilevel"/>
    <w:tmpl w:val="2CCA88B4"/>
    <w:lvl w:ilvl="0" w:tplc="F4F853B6">
      <w:start w:val="1"/>
      <w:numFmt w:val="decimal"/>
      <w:lvlText w:val="1.%1)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BAD6252"/>
    <w:multiLevelType w:val="hybridMultilevel"/>
    <w:tmpl w:val="7E6C840C"/>
    <w:lvl w:ilvl="0" w:tplc="E020F06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BCD3BA3"/>
    <w:multiLevelType w:val="hybridMultilevel"/>
    <w:tmpl w:val="4580C0F8"/>
    <w:lvl w:ilvl="0" w:tplc="F4F853B6">
      <w:start w:val="1"/>
      <w:numFmt w:val="decimal"/>
      <w:lvlText w:val="1.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732D"/>
    <w:multiLevelType w:val="hybridMultilevel"/>
    <w:tmpl w:val="B7B2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72E3"/>
    <w:multiLevelType w:val="hybridMultilevel"/>
    <w:tmpl w:val="8D546996"/>
    <w:lvl w:ilvl="0" w:tplc="E020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F50E1"/>
    <w:multiLevelType w:val="hybridMultilevel"/>
    <w:tmpl w:val="59F6A34C"/>
    <w:lvl w:ilvl="0" w:tplc="881C0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3479"/>
    <w:multiLevelType w:val="hybridMultilevel"/>
    <w:tmpl w:val="7FF43FE2"/>
    <w:lvl w:ilvl="0" w:tplc="8018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068C"/>
    <w:multiLevelType w:val="hybridMultilevel"/>
    <w:tmpl w:val="031A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A7888"/>
    <w:multiLevelType w:val="hybridMultilevel"/>
    <w:tmpl w:val="7DA6ADAA"/>
    <w:lvl w:ilvl="0" w:tplc="8D7C3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6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3601B"/>
    <w:multiLevelType w:val="hybridMultilevel"/>
    <w:tmpl w:val="BC2088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64300A8"/>
    <w:multiLevelType w:val="hybridMultilevel"/>
    <w:tmpl w:val="A9D26DF4"/>
    <w:lvl w:ilvl="0" w:tplc="1E18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20660"/>
    <w:multiLevelType w:val="hybridMultilevel"/>
    <w:tmpl w:val="50CC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2C7E"/>
    <w:multiLevelType w:val="hybridMultilevel"/>
    <w:tmpl w:val="50CC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E7C20"/>
    <w:multiLevelType w:val="hybridMultilevel"/>
    <w:tmpl w:val="59F6A34C"/>
    <w:lvl w:ilvl="0" w:tplc="881C0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12DE"/>
    <w:multiLevelType w:val="hybridMultilevel"/>
    <w:tmpl w:val="E7F42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725C48"/>
    <w:multiLevelType w:val="hybridMultilevel"/>
    <w:tmpl w:val="08667590"/>
    <w:lvl w:ilvl="0" w:tplc="E020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5605D"/>
    <w:multiLevelType w:val="multilevel"/>
    <w:tmpl w:val="1A78F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AD11737"/>
    <w:multiLevelType w:val="hybridMultilevel"/>
    <w:tmpl w:val="786A029E"/>
    <w:lvl w:ilvl="0" w:tplc="8018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6107E"/>
    <w:multiLevelType w:val="hybridMultilevel"/>
    <w:tmpl w:val="B6789C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EBD2BB8"/>
    <w:multiLevelType w:val="hybridMultilevel"/>
    <w:tmpl w:val="BC2088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1B20B6A"/>
    <w:multiLevelType w:val="hybridMultilevel"/>
    <w:tmpl w:val="DD9C5CDE"/>
    <w:lvl w:ilvl="0" w:tplc="881C0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40D18"/>
    <w:multiLevelType w:val="hybridMultilevel"/>
    <w:tmpl w:val="824C045A"/>
    <w:lvl w:ilvl="0" w:tplc="4AFE4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3342D"/>
    <w:multiLevelType w:val="hybridMultilevel"/>
    <w:tmpl w:val="BC2088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C0055ED"/>
    <w:multiLevelType w:val="hybridMultilevel"/>
    <w:tmpl w:val="9A60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A02"/>
    <w:multiLevelType w:val="hybridMultilevel"/>
    <w:tmpl w:val="09264F3E"/>
    <w:lvl w:ilvl="0" w:tplc="BE789A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CF339F5"/>
    <w:multiLevelType w:val="hybridMultilevel"/>
    <w:tmpl w:val="E2B2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52D3F"/>
    <w:multiLevelType w:val="hybridMultilevel"/>
    <w:tmpl w:val="A432A408"/>
    <w:lvl w:ilvl="0" w:tplc="881C0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C71B2"/>
    <w:multiLevelType w:val="hybridMultilevel"/>
    <w:tmpl w:val="F8240030"/>
    <w:lvl w:ilvl="0" w:tplc="4AD2B30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915E2F"/>
    <w:multiLevelType w:val="hybridMultilevel"/>
    <w:tmpl w:val="BC2088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4C01449"/>
    <w:multiLevelType w:val="hybridMultilevel"/>
    <w:tmpl w:val="BC2088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92109D9"/>
    <w:multiLevelType w:val="hybridMultilevel"/>
    <w:tmpl w:val="DA34B312"/>
    <w:lvl w:ilvl="0" w:tplc="E020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524BD"/>
    <w:multiLevelType w:val="hybridMultilevel"/>
    <w:tmpl w:val="BC2088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ACA38CC"/>
    <w:multiLevelType w:val="hybridMultilevel"/>
    <w:tmpl w:val="D78C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040D9"/>
    <w:multiLevelType w:val="hybridMultilevel"/>
    <w:tmpl w:val="5F5EE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5F8241F0"/>
    <w:multiLevelType w:val="hybridMultilevel"/>
    <w:tmpl w:val="93FA58E4"/>
    <w:lvl w:ilvl="0" w:tplc="1E18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863E8"/>
    <w:multiLevelType w:val="multilevel"/>
    <w:tmpl w:val="218A0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9">
    <w:nsid w:val="6477785B"/>
    <w:multiLevelType w:val="hybridMultilevel"/>
    <w:tmpl w:val="A386D3C6"/>
    <w:lvl w:ilvl="0" w:tplc="D4E0500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796056"/>
    <w:multiLevelType w:val="hybridMultilevel"/>
    <w:tmpl w:val="59F6A34C"/>
    <w:lvl w:ilvl="0" w:tplc="881C0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E025B"/>
    <w:multiLevelType w:val="hybridMultilevel"/>
    <w:tmpl w:val="CA70A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248E0"/>
    <w:multiLevelType w:val="hybridMultilevel"/>
    <w:tmpl w:val="1EAE7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6F38A4"/>
    <w:multiLevelType w:val="hybridMultilevel"/>
    <w:tmpl w:val="6EFE7554"/>
    <w:lvl w:ilvl="0" w:tplc="1E18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6F06"/>
    <w:multiLevelType w:val="hybridMultilevel"/>
    <w:tmpl w:val="1FFC793A"/>
    <w:lvl w:ilvl="0" w:tplc="1E18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36"/>
  </w:num>
  <w:num w:numId="4">
    <w:abstractNumId w:val="17"/>
  </w:num>
  <w:num w:numId="5">
    <w:abstractNumId w:val="21"/>
  </w:num>
  <w:num w:numId="6">
    <w:abstractNumId w:val="38"/>
  </w:num>
  <w:num w:numId="7">
    <w:abstractNumId w:val="11"/>
  </w:num>
  <w:num w:numId="8">
    <w:abstractNumId w:val="10"/>
  </w:num>
  <w:num w:numId="9">
    <w:abstractNumId w:val="37"/>
  </w:num>
  <w:num w:numId="10">
    <w:abstractNumId w:val="14"/>
  </w:num>
  <w:num w:numId="11">
    <w:abstractNumId w:val="44"/>
  </w:num>
  <w:num w:numId="12">
    <w:abstractNumId w:val="43"/>
  </w:num>
  <w:num w:numId="13">
    <w:abstractNumId w:val="2"/>
  </w:num>
  <w:num w:numId="14">
    <w:abstractNumId w:val="22"/>
  </w:num>
  <w:num w:numId="15">
    <w:abstractNumId w:val="35"/>
  </w:num>
  <w:num w:numId="16">
    <w:abstractNumId w:val="13"/>
  </w:num>
  <w:num w:numId="17">
    <w:abstractNumId w:val="30"/>
  </w:num>
  <w:num w:numId="18">
    <w:abstractNumId w:val="39"/>
  </w:num>
  <w:num w:numId="19">
    <w:abstractNumId w:val="5"/>
  </w:num>
  <w:num w:numId="20">
    <w:abstractNumId w:val="3"/>
  </w:num>
  <w:num w:numId="21">
    <w:abstractNumId w:val="6"/>
  </w:num>
  <w:num w:numId="22">
    <w:abstractNumId w:val="41"/>
  </w:num>
  <w:num w:numId="23">
    <w:abstractNumId w:val="16"/>
  </w:num>
  <w:num w:numId="24">
    <w:abstractNumId w:val="23"/>
  </w:num>
  <w:num w:numId="25">
    <w:abstractNumId w:val="40"/>
  </w:num>
  <w:num w:numId="26">
    <w:abstractNumId w:val="29"/>
  </w:num>
  <w:num w:numId="27">
    <w:abstractNumId w:val="8"/>
  </w:num>
  <w:num w:numId="28">
    <w:abstractNumId w:val="2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8"/>
  </w:num>
  <w:num w:numId="32">
    <w:abstractNumId w:val="9"/>
  </w:num>
  <w:num w:numId="33">
    <w:abstractNumId w:val="20"/>
  </w:num>
  <w:num w:numId="34">
    <w:abstractNumId w:val="7"/>
  </w:num>
  <w:num w:numId="35">
    <w:abstractNumId w:val="15"/>
  </w:num>
  <w:num w:numId="36">
    <w:abstractNumId w:val="4"/>
  </w:num>
  <w:num w:numId="37">
    <w:abstractNumId w:val="19"/>
  </w:num>
  <w:num w:numId="38">
    <w:abstractNumId w:val="34"/>
  </w:num>
  <w:num w:numId="39">
    <w:abstractNumId w:val="25"/>
  </w:num>
  <w:num w:numId="40">
    <w:abstractNumId w:val="31"/>
  </w:num>
  <w:num w:numId="41">
    <w:abstractNumId w:val="12"/>
  </w:num>
  <w:num w:numId="42">
    <w:abstractNumId w:val="0"/>
  </w:num>
  <w:num w:numId="43">
    <w:abstractNumId w:val="32"/>
  </w:num>
  <w:num w:numId="44">
    <w:abstractNumId w:val="27"/>
  </w:num>
  <w:num w:numId="45">
    <w:abstractNumId w:val="2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65"/>
    <w:rsid w:val="000165A8"/>
    <w:rsid w:val="00027B9D"/>
    <w:rsid w:val="00031CF0"/>
    <w:rsid w:val="00032628"/>
    <w:rsid w:val="0003480E"/>
    <w:rsid w:val="0003578B"/>
    <w:rsid w:val="00036A87"/>
    <w:rsid w:val="00041B58"/>
    <w:rsid w:val="00042F2A"/>
    <w:rsid w:val="00046117"/>
    <w:rsid w:val="00050A67"/>
    <w:rsid w:val="00055D1F"/>
    <w:rsid w:val="00056DEE"/>
    <w:rsid w:val="0006388B"/>
    <w:rsid w:val="00063B0E"/>
    <w:rsid w:val="0006694B"/>
    <w:rsid w:val="00073304"/>
    <w:rsid w:val="00074855"/>
    <w:rsid w:val="00075CD3"/>
    <w:rsid w:val="0008498D"/>
    <w:rsid w:val="0008794A"/>
    <w:rsid w:val="00091D67"/>
    <w:rsid w:val="0009527F"/>
    <w:rsid w:val="0009669D"/>
    <w:rsid w:val="00097D79"/>
    <w:rsid w:val="000A1357"/>
    <w:rsid w:val="000A2E60"/>
    <w:rsid w:val="000A2EF9"/>
    <w:rsid w:val="000B1B22"/>
    <w:rsid w:val="000B4818"/>
    <w:rsid w:val="000B4E30"/>
    <w:rsid w:val="000B5138"/>
    <w:rsid w:val="000B5D3C"/>
    <w:rsid w:val="000B7F01"/>
    <w:rsid w:val="000C2861"/>
    <w:rsid w:val="000C2E65"/>
    <w:rsid w:val="000C539D"/>
    <w:rsid w:val="000D022D"/>
    <w:rsid w:val="000D61FF"/>
    <w:rsid w:val="000D64E8"/>
    <w:rsid w:val="000E5371"/>
    <w:rsid w:val="000E5541"/>
    <w:rsid w:val="000F02D0"/>
    <w:rsid w:val="000F3F4B"/>
    <w:rsid w:val="000F5157"/>
    <w:rsid w:val="000F5EBC"/>
    <w:rsid w:val="000F67F0"/>
    <w:rsid w:val="0010481B"/>
    <w:rsid w:val="001112C9"/>
    <w:rsid w:val="001124AD"/>
    <w:rsid w:val="001221FA"/>
    <w:rsid w:val="0012598B"/>
    <w:rsid w:val="00125A30"/>
    <w:rsid w:val="00126756"/>
    <w:rsid w:val="00130C27"/>
    <w:rsid w:val="001325EE"/>
    <w:rsid w:val="00132E7C"/>
    <w:rsid w:val="00134A73"/>
    <w:rsid w:val="00141351"/>
    <w:rsid w:val="00146D93"/>
    <w:rsid w:val="00150B12"/>
    <w:rsid w:val="001515BD"/>
    <w:rsid w:val="001534D0"/>
    <w:rsid w:val="00155104"/>
    <w:rsid w:val="00156B43"/>
    <w:rsid w:val="00157004"/>
    <w:rsid w:val="00162491"/>
    <w:rsid w:val="0017394A"/>
    <w:rsid w:val="00175DEA"/>
    <w:rsid w:val="00175E1B"/>
    <w:rsid w:val="001809A4"/>
    <w:rsid w:val="00180D47"/>
    <w:rsid w:val="00182E3E"/>
    <w:rsid w:val="001A24D0"/>
    <w:rsid w:val="001A2985"/>
    <w:rsid w:val="001B00AF"/>
    <w:rsid w:val="001B1B4D"/>
    <w:rsid w:val="001B221D"/>
    <w:rsid w:val="001B79DF"/>
    <w:rsid w:val="001C7A82"/>
    <w:rsid w:val="001C7F53"/>
    <w:rsid w:val="001D2995"/>
    <w:rsid w:val="001D4B88"/>
    <w:rsid w:val="001D5351"/>
    <w:rsid w:val="001E3649"/>
    <w:rsid w:val="001F00A7"/>
    <w:rsid w:val="001F1BCE"/>
    <w:rsid w:val="001F1C70"/>
    <w:rsid w:val="001F63C4"/>
    <w:rsid w:val="00201093"/>
    <w:rsid w:val="0020203A"/>
    <w:rsid w:val="0020345E"/>
    <w:rsid w:val="0021416B"/>
    <w:rsid w:val="002213D6"/>
    <w:rsid w:val="002254E1"/>
    <w:rsid w:val="00226FA0"/>
    <w:rsid w:val="002278E7"/>
    <w:rsid w:val="002355EC"/>
    <w:rsid w:val="0024378E"/>
    <w:rsid w:val="002443DF"/>
    <w:rsid w:val="002464D1"/>
    <w:rsid w:val="00246F98"/>
    <w:rsid w:val="00252C9F"/>
    <w:rsid w:val="00252F86"/>
    <w:rsid w:val="002532EC"/>
    <w:rsid w:val="00253BFE"/>
    <w:rsid w:val="00260F4C"/>
    <w:rsid w:val="002626FF"/>
    <w:rsid w:val="00267F3B"/>
    <w:rsid w:val="00271FFE"/>
    <w:rsid w:val="002724B4"/>
    <w:rsid w:val="00274AC7"/>
    <w:rsid w:val="00275457"/>
    <w:rsid w:val="002820CF"/>
    <w:rsid w:val="00292FDE"/>
    <w:rsid w:val="00293F04"/>
    <w:rsid w:val="0029560D"/>
    <w:rsid w:val="002A01AB"/>
    <w:rsid w:val="002A3ABC"/>
    <w:rsid w:val="002A7BFB"/>
    <w:rsid w:val="002B69B1"/>
    <w:rsid w:val="002B71D5"/>
    <w:rsid w:val="002C2894"/>
    <w:rsid w:val="002D04D9"/>
    <w:rsid w:val="002D1440"/>
    <w:rsid w:val="002D4CE7"/>
    <w:rsid w:val="002D7559"/>
    <w:rsid w:val="002E0241"/>
    <w:rsid w:val="002E1076"/>
    <w:rsid w:val="002E50E9"/>
    <w:rsid w:val="002F015F"/>
    <w:rsid w:val="002F3531"/>
    <w:rsid w:val="002F5A50"/>
    <w:rsid w:val="002F7E74"/>
    <w:rsid w:val="00306EA8"/>
    <w:rsid w:val="0031004C"/>
    <w:rsid w:val="00310E83"/>
    <w:rsid w:val="00317A1F"/>
    <w:rsid w:val="00326BD0"/>
    <w:rsid w:val="00326E16"/>
    <w:rsid w:val="00333E4E"/>
    <w:rsid w:val="003373BF"/>
    <w:rsid w:val="00344D29"/>
    <w:rsid w:val="00346275"/>
    <w:rsid w:val="00350315"/>
    <w:rsid w:val="00355F99"/>
    <w:rsid w:val="003620B4"/>
    <w:rsid w:val="00365F9A"/>
    <w:rsid w:val="0036616E"/>
    <w:rsid w:val="003679E0"/>
    <w:rsid w:val="003812B3"/>
    <w:rsid w:val="0039684A"/>
    <w:rsid w:val="00397DAF"/>
    <w:rsid w:val="003A0AFD"/>
    <w:rsid w:val="003A2F30"/>
    <w:rsid w:val="003A44D6"/>
    <w:rsid w:val="003A6D1E"/>
    <w:rsid w:val="003A7F64"/>
    <w:rsid w:val="003B14AA"/>
    <w:rsid w:val="003B1A49"/>
    <w:rsid w:val="003B4196"/>
    <w:rsid w:val="003B5CEA"/>
    <w:rsid w:val="003B6A56"/>
    <w:rsid w:val="003C477D"/>
    <w:rsid w:val="003C6564"/>
    <w:rsid w:val="003C6792"/>
    <w:rsid w:val="003D020F"/>
    <w:rsid w:val="003D05F1"/>
    <w:rsid w:val="003D75D8"/>
    <w:rsid w:val="003E10EB"/>
    <w:rsid w:val="003E2F87"/>
    <w:rsid w:val="003F67A7"/>
    <w:rsid w:val="003F7552"/>
    <w:rsid w:val="00400DAD"/>
    <w:rsid w:val="004054E1"/>
    <w:rsid w:val="00407969"/>
    <w:rsid w:val="00423518"/>
    <w:rsid w:val="0042501B"/>
    <w:rsid w:val="004311D5"/>
    <w:rsid w:val="00431E6D"/>
    <w:rsid w:val="00432684"/>
    <w:rsid w:val="004356F4"/>
    <w:rsid w:val="00440803"/>
    <w:rsid w:val="004527F9"/>
    <w:rsid w:val="00453A52"/>
    <w:rsid w:val="00460610"/>
    <w:rsid w:val="00470084"/>
    <w:rsid w:val="00471B90"/>
    <w:rsid w:val="004754E3"/>
    <w:rsid w:val="004770A9"/>
    <w:rsid w:val="0047767D"/>
    <w:rsid w:val="00482B77"/>
    <w:rsid w:val="0048493D"/>
    <w:rsid w:val="00491885"/>
    <w:rsid w:val="00496324"/>
    <w:rsid w:val="004A237F"/>
    <w:rsid w:val="004A24FC"/>
    <w:rsid w:val="004A623F"/>
    <w:rsid w:val="004B247E"/>
    <w:rsid w:val="004B2E23"/>
    <w:rsid w:val="004B6345"/>
    <w:rsid w:val="004C3232"/>
    <w:rsid w:val="004C44E6"/>
    <w:rsid w:val="004C499D"/>
    <w:rsid w:val="004D0ED2"/>
    <w:rsid w:val="004D54CF"/>
    <w:rsid w:val="004F1B71"/>
    <w:rsid w:val="004F2AC3"/>
    <w:rsid w:val="00501F4D"/>
    <w:rsid w:val="00503DA8"/>
    <w:rsid w:val="005107BC"/>
    <w:rsid w:val="00511F1C"/>
    <w:rsid w:val="0051510E"/>
    <w:rsid w:val="00516E8C"/>
    <w:rsid w:val="0051712A"/>
    <w:rsid w:val="0051752A"/>
    <w:rsid w:val="00522459"/>
    <w:rsid w:val="0052662E"/>
    <w:rsid w:val="00533D6A"/>
    <w:rsid w:val="0053577F"/>
    <w:rsid w:val="005445C3"/>
    <w:rsid w:val="00544A5A"/>
    <w:rsid w:val="00550B4F"/>
    <w:rsid w:val="005530B3"/>
    <w:rsid w:val="005535DF"/>
    <w:rsid w:val="00554D98"/>
    <w:rsid w:val="00557251"/>
    <w:rsid w:val="005576DD"/>
    <w:rsid w:val="00566331"/>
    <w:rsid w:val="005700AB"/>
    <w:rsid w:val="00575084"/>
    <w:rsid w:val="00582AD1"/>
    <w:rsid w:val="00583C97"/>
    <w:rsid w:val="00587B6F"/>
    <w:rsid w:val="0059041F"/>
    <w:rsid w:val="00591C60"/>
    <w:rsid w:val="005A7BA8"/>
    <w:rsid w:val="005B0A12"/>
    <w:rsid w:val="005B5A43"/>
    <w:rsid w:val="005B5AF8"/>
    <w:rsid w:val="005B6C9A"/>
    <w:rsid w:val="005C24A6"/>
    <w:rsid w:val="005C53C4"/>
    <w:rsid w:val="005C66F8"/>
    <w:rsid w:val="005D76AA"/>
    <w:rsid w:val="005E3006"/>
    <w:rsid w:val="005E5B12"/>
    <w:rsid w:val="005F025A"/>
    <w:rsid w:val="005F2D35"/>
    <w:rsid w:val="005F6925"/>
    <w:rsid w:val="005F6E40"/>
    <w:rsid w:val="006025DD"/>
    <w:rsid w:val="00603590"/>
    <w:rsid w:val="0060592E"/>
    <w:rsid w:val="006105B3"/>
    <w:rsid w:val="00612813"/>
    <w:rsid w:val="00620932"/>
    <w:rsid w:val="00626CBD"/>
    <w:rsid w:val="006304B4"/>
    <w:rsid w:val="006311FB"/>
    <w:rsid w:val="006407E0"/>
    <w:rsid w:val="00641CF7"/>
    <w:rsid w:val="006433BE"/>
    <w:rsid w:val="00652AD1"/>
    <w:rsid w:val="00652BCB"/>
    <w:rsid w:val="0065509B"/>
    <w:rsid w:val="006562BA"/>
    <w:rsid w:val="00661655"/>
    <w:rsid w:val="00662DE2"/>
    <w:rsid w:val="0066494F"/>
    <w:rsid w:val="00672C17"/>
    <w:rsid w:val="00681F57"/>
    <w:rsid w:val="006827B3"/>
    <w:rsid w:val="00696952"/>
    <w:rsid w:val="006A12F9"/>
    <w:rsid w:val="006A39F2"/>
    <w:rsid w:val="006A6689"/>
    <w:rsid w:val="006A6853"/>
    <w:rsid w:val="006A717F"/>
    <w:rsid w:val="006B0F43"/>
    <w:rsid w:val="006B1366"/>
    <w:rsid w:val="006B6360"/>
    <w:rsid w:val="006B6542"/>
    <w:rsid w:val="006C5098"/>
    <w:rsid w:val="006D1371"/>
    <w:rsid w:val="006E056C"/>
    <w:rsid w:val="006E2F81"/>
    <w:rsid w:val="006E5CE1"/>
    <w:rsid w:val="006F257F"/>
    <w:rsid w:val="006F7DCE"/>
    <w:rsid w:val="0071032A"/>
    <w:rsid w:val="00714F1F"/>
    <w:rsid w:val="00723AD5"/>
    <w:rsid w:val="00737700"/>
    <w:rsid w:val="00741442"/>
    <w:rsid w:val="00742F38"/>
    <w:rsid w:val="007441EA"/>
    <w:rsid w:val="00753E58"/>
    <w:rsid w:val="00756BAD"/>
    <w:rsid w:val="00756CE2"/>
    <w:rsid w:val="007614D1"/>
    <w:rsid w:val="00763905"/>
    <w:rsid w:val="00771FE2"/>
    <w:rsid w:val="00780057"/>
    <w:rsid w:val="00780590"/>
    <w:rsid w:val="007807A1"/>
    <w:rsid w:val="00781DE6"/>
    <w:rsid w:val="00784C28"/>
    <w:rsid w:val="00787D10"/>
    <w:rsid w:val="00790799"/>
    <w:rsid w:val="007975FC"/>
    <w:rsid w:val="007A1243"/>
    <w:rsid w:val="007A188A"/>
    <w:rsid w:val="007A231F"/>
    <w:rsid w:val="007A5FBE"/>
    <w:rsid w:val="007B5B2B"/>
    <w:rsid w:val="007B6D66"/>
    <w:rsid w:val="007B6FCC"/>
    <w:rsid w:val="007D1CDA"/>
    <w:rsid w:val="007D2D24"/>
    <w:rsid w:val="007D3B91"/>
    <w:rsid w:val="007D4BD2"/>
    <w:rsid w:val="007E112E"/>
    <w:rsid w:val="007E451E"/>
    <w:rsid w:val="007E4EAF"/>
    <w:rsid w:val="007E5D98"/>
    <w:rsid w:val="007E628D"/>
    <w:rsid w:val="007E7029"/>
    <w:rsid w:val="007F1E9A"/>
    <w:rsid w:val="007F2A45"/>
    <w:rsid w:val="0080468C"/>
    <w:rsid w:val="00807BDD"/>
    <w:rsid w:val="00812055"/>
    <w:rsid w:val="00813E84"/>
    <w:rsid w:val="00816B6E"/>
    <w:rsid w:val="00820EA3"/>
    <w:rsid w:val="00821F36"/>
    <w:rsid w:val="008269ED"/>
    <w:rsid w:val="008311CD"/>
    <w:rsid w:val="008334BA"/>
    <w:rsid w:val="00843EB8"/>
    <w:rsid w:val="00844737"/>
    <w:rsid w:val="00865662"/>
    <w:rsid w:val="0087545B"/>
    <w:rsid w:val="008805A2"/>
    <w:rsid w:val="00886ED9"/>
    <w:rsid w:val="0089079F"/>
    <w:rsid w:val="00892052"/>
    <w:rsid w:val="00892CB5"/>
    <w:rsid w:val="00893265"/>
    <w:rsid w:val="008B0326"/>
    <w:rsid w:val="008B6F11"/>
    <w:rsid w:val="008C7B76"/>
    <w:rsid w:val="008D1614"/>
    <w:rsid w:val="008D49DE"/>
    <w:rsid w:val="008D7B88"/>
    <w:rsid w:val="008E080C"/>
    <w:rsid w:val="008E2903"/>
    <w:rsid w:val="008F66AA"/>
    <w:rsid w:val="00904D8E"/>
    <w:rsid w:val="009163B0"/>
    <w:rsid w:val="00932C64"/>
    <w:rsid w:val="0094126C"/>
    <w:rsid w:val="009523A6"/>
    <w:rsid w:val="009525E6"/>
    <w:rsid w:val="00953A1B"/>
    <w:rsid w:val="00956737"/>
    <w:rsid w:val="00961E28"/>
    <w:rsid w:val="00962029"/>
    <w:rsid w:val="00965368"/>
    <w:rsid w:val="009668E3"/>
    <w:rsid w:val="009674E7"/>
    <w:rsid w:val="0097213C"/>
    <w:rsid w:val="0097329F"/>
    <w:rsid w:val="009823D7"/>
    <w:rsid w:val="009826E2"/>
    <w:rsid w:val="0099775A"/>
    <w:rsid w:val="009A06F7"/>
    <w:rsid w:val="009A4A75"/>
    <w:rsid w:val="009A7834"/>
    <w:rsid w:val="009A7AC3"/>
    <w:rsid w:val="009B225A"/>
    <w:rsid w:val="009B7AFA"/>
    <w:rsid w:val="009C08B5"/>
    <w:rsid w:val="009C0D95"/>
    <w:rsid w:val="009D085E"/>
    <w:rsid w:val="009D1AC9"/>
    <w:rsid w:val="009D6822"/>
    <w:rsid w:val="009E2FA7"/>
    <w:rsid w:val="009F0D28"/>
    <w:rsid w:val="009F2B8D"/>
    <w:rsid w:val="009F5D9A"/>
    <w:rsid w:val="009F7BED"/>
    <w:rsid w:val="00A01142"/>
    <w:rsid w:val="00A04F69"/>
    <w:rsid w:val="00A06ABD"/>
    <w:rsid w:val="00A135E8"/>
    <w:rsid w:val="00A227E5"/>
    <w:rsid w:val="00A273A9"/>
    <w:rsid w:val="00A27B63"/>
    <w:rsid w:val="00A35A13"/>
    <w:rsid w:val="00A406BB"/>
    <w:rsid w:val="00A43010"/>
    <w:rsid w:val="00A44E68"/>
    <w:rsid w:val="00A53F7E"/>
    <w:rsid w:val="00A55263"/>
    <w:rsid w:val="00A60FF8"/>
    <w:rsid w:val="00A625F8"/>
    <w:rsid w:val="00A665B0"/>
    <w:rsid w:val="00A66E79"/>
    <w:rsid w:val="00A85497"/>
    <w:rsid w:val="00A901B7"/>
    <w:rsid w:val="00A9610A"/>
    <w:rsid w:val="00A9644D"/>
    <w:rsid w:val="00A975F7"/>
    <w:rsid w:val="00AA0824"/>
    <w:rsid w:val="00AA2426"/>
    <w:rsid w:val="00AA3319"/>
    <w:rsid w:val="00AB554C"/>
    <w:rsid w:val="00AB77A3"/>
    <w:rsid w:val="00AC2CC1"/>
    <w:rsid w:val="00AC468C"/>
    <w:rsid w:val="00AD0E2E"/>
    <w:rsid w:val="00AD1337"/>
    <w:rsid w:val="00AE133F"/>
    <w:rsid w:val="00AE249A"/>
    <w:rsid w:val="00AE6BA9"/>
    <w:rsid w:val="00AF0791"/>
    <w:rsid w:val="00AF0B32"/>
    <w:rsid w:val="00AF0D98"/>
    <w:rsid w:val="00AF6A29"/>
    <w:rsid w:val="00AF6FD5"/>
    <w:rsid w:val="00B02F81"/>
    <w:rsid w:val="00B039A7"/>
    <w:rsid w:val="00B06629"/>
    <w:rsid w:val="00B14A7D"/>
    <w:rsid w:val="00B21F97"/>
    <w:rsid w:val="00B22B63"/>
    <w:rsid w:val="00B23DB1"/>
    <w:rsid w:val="00B25E15"/>
    <w:rsid w:val="00B4004F"/>
    <w:rsid w:val="00B40B84"/>
    <w:rsid w:val="00B42952"/>
    <w:rsid w:val="00B46D05"/>
    <w:rsid w:val="00B54070"/>
    <w:rsid w:val="00B54F9E"/>
    <w:rsid w:val="00B603CB"/>
    <w:rsid w:val="00B6137A"/>
    <w:rsid w:val="00B62A39"/>
    <w:rsid w:val="00B6542D"/>
    <w:rsid w:val="00B65865"/>
    <w:rsid w:val="00B65A14"/>
    <w:rsid w:val="00B7222C"/>
    <w:rsid w:val="00B731A6"/>
    <w:rsid w:val="00B83D56"/>
    <w:rsid w:val="00B84AAB"/>
    <w:rsid w:val="00B86E07"/>
    <w:rsid w:val="00B90280"/>
    <w:rsid w:val="00B903E6"/>
    <w:rsid w:val="00B920EF"/>
    <w:rsid w:val="00B93D12"/>
    <w:rsid w:val="00B9431F"/>
    <w:rsid w:val="00B9446E"/>
    <w:rsid w:val="00B96F0A"/>
    <w:rsid w:val="00BA6492"/>
    <w:rsid w:val="00BB0FD3"/>
    <w:rsid w:val="00BC10F4"/>
    <w:rsid w:val="00BC5153"/>
    <w:rsid w:val="00BD76D0"/>
    <w:rsid w:val="00BD7849"/>
    <w:rsid w:val="00BF021D"/>
    <w:rsid w:val="00BF1951"/>
    <w:rsid w:val="00BF3B99"/>
    <w:rsid w:val="00BF4FC8"/>
    <w:rsid w:val="00BF55BB"/>
    <w:rsid w:val="00C014B0"/>
    <w:rsid w:val="00C030A0"/>
    <w:rsid w:val="00C039C1"/>
    <w:rsid w:val="00C122A2"/>
    <w:rsid w:val="00C14437"/>
    <w:rsid w:val="00C24989"/>
    <w:rsid w:val="00C27F69"/>
    <w:rsid w:val="00C334A6"/>
    <w:rsid w:val="00C34F4D"/>
    <w:rsid w:val="00C36368"/>
    <w:rsid w:val="00C4181C"/>
    <w:rsid w:val="00C42E1B"/>
    <w:rsid w:val="00C459DB"/>
    <w:rsid w:val="00C46368"/>
    <w:rsid w:val="00C50209"/>
    <w:rsid w:val="00C66C37"/>
    <w:rsid w:val="00C70F3F"/>
    <w:rsid w:val="00C737A2"/>
    <w:rsid w:val="00C8124B"/>
    <w:rsid w:val="00C816E4"/>
    <w:rsid w:val="00C8276E"/>
    <w:rsid w:val="00C85C76"/>
    <w:rsid w:val="00C85F22"/>
    <w:rsid w:val="00C91BDE"/>
    <w:rsid w:val="00C91C54"/>
    <w:rsid w:val="00CA5C8C"/>
    <w:rsid w:val="00CB22B5"/>
    <w:rsid w:val="00CB5A18"/>
    <w:rsid w:val="00CB6576"/>
    <w:rsid w:val="00CC6417"/>
    <w:rsid w:val="00CD19E3"/>
    <w:rsid w:val="00CD1AD4"/>
    <w:rsid w:val="00CD3C61"/>
    <w:rsid w:val="00CD5421"/>
    <w:rsid w:val="00CD6399"/>
    <w:rsid w:val="00CE3B83"/>
    <w:rsid w:val="00CF2497"/>
    <w:rsid w:val="00CF2507"/>
    <w:rsid w:val="00D00496"/>
    <w:rsid w:val="00D00A3F"/>
    <w:rsid w:val="00D10E96"/>
    <w:rsid w:val="00D11473"/>
    <w:rsid w:val="00D12FFD"/>
    <w:rsid w:val="00D16A4A"/>
    <w:rsid w:val="00D23F9B"/>
    <w:rsid w:val="00D26667"/>
    <w:rsid w:val="00D324DF"/>
    <w:rsid w:val="00D36653"/>
    <w:rsid w:val="00D36862"/>
    <w:rsid w:val="00D370D5"/>
    <w:rsid w:val="00D410F6"/>
    <w:rsid w:val="00D43C43"/>
    <w:rsid w:val="00D45FDD"/>
    <w:rsid w:val="00D5484D"/>
    <w:rsid w:val="00D57A3B"/>
    <w:rsid w:val="00D67B26"/>
    <w:rsid w:val="00D70F64"/>
    <w:rsid w:val="00D7185A"/>
    <w:rsid w:val="00D747A8"/>
    <w:rsid w:val="00D8126B"/>
    <w:rsid w:val="00D8375E"/>
    <w:rsid w:val="00D84D7B"/>
    <w:rsid w:val="00D879A1"/>
    <w:rsid w:val="00DA0A64"/>
    <w:rsid w:val="00DA3870"/>
    <w:rsid w:val="00DA5F7B"/>
    <w:rsid w:val="00DA7DED"/>
    <w:rsid w:val="00DB0454"/>
    <w:rsid w:val="00DC1280"/>
    <w:rsid w:val="00DC19B3"/>
    <w:rsid w:val="00DC3636"/>
    <w:rsid w:val="00DC722D"/>
    <w:rsid w:val="00DD2DB4"/>
    <w:rsid w:val="00DE3BAC"/>
    <w:rsid w:val="00DF5368"/>
    <w:rsid w:val="00DF6B18"/>
    <w:rsid w:val="00E03450"/>
    <w:rsid w:val="00E03AF9"/>
    <w:rsid w:val="00E11431"/>
    <w:rsid w:val="00E11650"/>
    <w:rsid w:val="00E241FB"/>
    <w:rsid w:val="00E31BEB"/>
    <w:rsid w:val="00E33A83"/>
    <w:rsid w:val="00E40E73"/>
    <w:rsid w:val="00E45C13"/>
    <w:rsid w:val="00E46C1C"/>
    <w:rsid w:val="00E52564"/>
    <w:rsid w:val="00E60D7A"/>
    <w:rsid w:val="00E65D3D"/>
    <w:rsid w:val="00E7089A"/>
    <w:rsid w:val="00E772A9"/>
    <w:rsid w:val="00E77367"/>
    <w:rsid w:val="00E82854"/>
    <w:rsid w:val="00E83C98"/>
    <w:rsid w:val="00E84ECB"/>
    <w:rsid w:val="00E8624D"/>
    <w:rsid w:val="00E92AC9"/>
    <w:rsid w:val="00EA0F29"/>
    <w:rsid w:val="00EB26D5"/>
    <w:rsid w:val="00EB327D"/>
    <w:rsid w:val="00EC05FE"/>
    <w:rsid w:val="00ED114F"/>
    <w:rsid w:val="00ED5BA5"/>
    <w:rsid w:val="00EE009D"/>
    <w:rsid w:val="00EE0123"/>
    <w:rsid w:val="00EE0202"/>
    <w:rsid w:val="00EE1D3C"/>
    <w:rsid w:val="00EF22EC"/>
    <w:rsid w:val="00EF6329"/>
    <w:rsid w:val="00F00214"/>
    <w:rsid w:val="00F007DE"/>
    <w:rsid w:val="00F00A91"/>
    <w:rsid w:val="00F00D0F"/>
    <w:rsid w:val="00F039DE"/>
    <w:rsid w:val="00F04444"/>
    <w:rsid w:val="00F114A1"/>
    <w:rsid w:val="00F11A22"/>
    <w:rsid w:val="00F11B6D"/>
    <w:rsid w:val="00F138C9"/>
    <w:rsid w:val="00F14250"/>
    <w:rsid w:val="00F15440"/>
    <w:rsid w:val="00F2152E"/>
    <w:rsid w:val="00F2335D"/>
    <w:rsid w:val="00F24E81"/>
    <w:rsid w:val="00F251B2"/>
    <w:rsid w:val="00F33CA5"/>
    <w:rsid w:val="00F361A1"/>
    <w:rsid w:val="00F414B0"/>
    <w:rsid w:val="00F4238A"/>
    <w:rsid w:val="00F50B1A"/>
    <w:rsid w:val="00F5101F"/>
    <w:rsid w:val="00F65286"/>
    <w:rsid w:val="00F675F2"/>
    <w:rsid w:val="00F7491D"/>
    <w:rsid w:val="00F749B3"/>
    <w:rsid w:val="00F77133"/>
    <w:rsid w:val="00F80088"/>
    <w:rsid w:val="00F84776"/>
    <w:rsid w:val="00F9518D"/>
    <w:rsid w:val="00F96210"/>
    <w:rsid w:val="00FA16AE"/>
    <w:rsid w:val="00FA7233"/>
    <w:rsid w:val="00FB2E1C"/>
    <w:rsid w:val="00FB3A52"/>
    <w:rsid w:val="00FC78EB"/>
    <w:rsid w:val="00FD17C7"/>
    <w:rsid w:val="00FD1BAF"/>
    <w:rsid w:val="00FD241C"/>
    <w:rsid w:val="00FD59BD"/>
    <w:rsid w:val="00FD6573"/>
    <w:rsid w:val="00FE0315"/>
    <w:rsid w:val="00FE3427"/>
    <w:rsid w:val="00FE483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4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8932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F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3265"/>
    <w:rPr>
      <w:rFonts w:ascii="Times New Roman" w:hAnsi="Times New Roman"/>
      <w:b/>
      <w:sz w:val="24"/>
    </w:rPr>
  </w:style>
  <w:style w:type="paragraph" w:styleId="a3">
    <w:name w:val="Normal (Web)"/>
    <w:basedOn w:val="a"/>
    <w:semiHidden/>
    <w:unhideWhenUsed/>
    <w:rsid w:val="00893265"/>
    <w:pPr>
      <w:overflowPunct/>
      <w:autoSpaceDE/>
      <w:autoSpaceDN/>
      <w:adjustRightInd/>
      <w:spacing w:before="100" w:after="100"/>
      <w:textAlignment w:val="auto"/>
    </w:pPr>
    <w:rPr>
      <w:sz w:val="24"/>
      <w:szCs w:val="28"/>
      <w:lang w:val="ru-RU"/>
    </w:rPr>
  </w:style>
  <w:style w:type="paragraph" w:styleId="a4">
    <w:name w:val="footer"/>
    <w:basedOn w:val="a"/>
    <w:link w:val="a5"/>
    <w:semiHidden/>
    <w:unhideWhenUsed/>
    <w:rsid w:val="0089326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ru-RU"/>
    </w:rPr>
  </w:style>
  <w:style w:type="character" w:customStyle="1" w:styleId="a5">
    <w:name w:val="Нижний колонтитул Знак"/>
    <w:link w:val="a4"/>
    <w:semiHidden/>
    <w:rsid w:val="00893265"/>
    <w:rPr>
      <w:rFonts w:ascii="Times New Roman" w:hAnsi="Times New Roman"/>
      <w:sz w:val="24"/>
    </w:rPr>
  </w:style>
  <w:style w:type="paragraph" w:styleId="a6">
    <w:name w:val="Body Text"/>
    <w:basedOn w:val="a"/>
    <w:link w:val="a7"/>
    <w:unhideWhenUsed/>
    <w:rsid w:val="00893265"/>
    <w:pPr>
      <w:overflowPunct/>
      <w:autoSpaceDE/>
      <w:autoSpaceDN/>
      <w:adjustRightInd/>
      <w:jc w:val="both"/>
      <w:textAlignment w:val="auto"/>
    </w:pPr>
    <w:rPr>
      <w:lang w:val="ru-RU"/>
    </w:rPr>
  </w:style>
  <w:style w:type="character" w:customStyle="1" w:styleId="a7">
    <w:name w:val="Основной текст Знак"/>
    <w:link w:val="a6"/>
    <w:rsid w:val="00893265"/>
    <w:rPr>
      <w:rFonts w:ascii="Times New Roman" w:hAnsi="Times New Roman"/>
    </w:rPr>
  </w:style>
  <w:style w:type="paragraph" w:styleId="a8">
    <w:name w:val="Body Text Indent"/>
    <w:basedOn w:val="a"/>
    <w:link w:val="a9"/>
    <w:unhideWhenUsed/>
    <w:rsid w:val="00893265"/>
    <w:pPr>
      <w:widowControl w:val="0"/>
      <w:tabs>
        <w:tab w:val="left" w:pos="1134"/>
      </w:tabs>
      <w:overflowPunct/>
      <w:autoSpaceDE/>
      <w:autoSpaceDN/>
      <w:adjustRightInd/>
      <w:ind w:firstLine="720"/>
      <w:jc w:val="both"/>
      <w:textAlignment w:val="auto"/>
    </w:pPr>
    <w:rPr>
      <w:sz w:val="28"/>
      <w:szCs w:val="28"/>
      <w:lang w:val="ru-RU"/>
    </w:rPr>
  </w:style>
  <w:style w:type="character" w:customStyle="1" w:styleId="a9">
    <w:name w:val="Основной текст с отступом Знак"/>
    <w:link w:val="a8"/>
    <w:rsid w:val="00893265"/>
    <w:rPr>
      <w:rFonts w:ascii="Times New Roman" w:hAnsi="Times New Roman"/>
      <w:sz w:val="28"/>
      <w:szCs w:val="28"/>
    </w:rPr>
  </w:style>
  <w:style w:type="paragraph" w:styleId="aa">
    <w:name w:val="Subtitle"/>
    <w:basedOn w:val="a"/>
    <w:link w:val="ab"/>
    <w:qFormat/>
    <w:rsid w:val="00893265"/>
    <w:pPr>
      <w:overflowPunct/>
      <w:autoSpaceDE/>
      <w:autoSpaceDN/>
      <w:adjustRightInd/>
      <w:jc w:val="both"/>
      <w:textAlignment w:val="auto"/>
    </w:pPr>
    <w:rPr>
      <w:sz w:val="28"/>
      <w:szCs w:val="28"/>
      <w:lang w:val="ru-RU"/>
    </w:rPr>
  </w:style>
  <w:style w:type="character" w:customStyle="1" w:styleId="ab">
    <w:name w:val="Подзаголовок Знак"/>
    <w:link w:val="aa"/>
    <w:rsid w:val="00893265"/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3265"/>
    <w:pPr>
      <w:overflowPunct/>
      <w:autoSpaceDE/>
      <w:autoSpaceDN/>
      <w:adjustRightInd/>
      <w:ind w:firstLine="709"/>
      <w:jc w:val="both"/>
      <w:textAlignment w:val="auto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rsid w:val="00893265"/>
    <w:rPr>
      <w:rFonts w:ascii="Times New Roman" w:hAnsi="Times New Roman"/>
    </w:rPr>
  </w:style>
  <w:style w:type="paragraph" w:customStyle="1" w:styleId="11">
    <w:name w:val="Обычный1"/>
    <w:rsid w:val="00893265"/>
    <w:rPr>
      <w:rFonts w:ascii="Times New Roman" w:hAnsi="Times New Roman"/>
    </w:rPr>
  </w:style>
  <w:style w:type="paragraph" w:customStyle="1" w:styleId="Iauiue">
    <w:name w:val="Iau?iue"/>
    <w:rsid w:val="00893265"/>
    <w:pPr>
      <w:widowControl w:val="0"/>
    </w:pPr>
    <w:rPr>
      <w:rFonts w:ascii="Times New Roman" w:hAnsi="Times New Roman"/>
    </w:rPr>
  </w:style>
  <w:style w:type="character" w:customStyle="1" w:styleId="contenttext1">
    <w:name w:val="content_text1"/>
    <w:basedOn w:val="a0"/>
    <w:rsid w:val="00893265"/>
  </w:style>
  <w:style w:type="table" w:styleId="ac">
    <w:name w:val="Table Grid"/>
    <w:basedOn w:val="a1"/>
    <w:uiPriority w:val="59"/>
    <w:rsid w:val="00272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5C53C4"/>
    <w:rPr>
      <w:color w:val="0000FF"/>
      <w:u w:val="single"/>
    </w:rPr>
  </w:style>
  <w:style w:type="paragraph" w:styleId="ae">
    <w:name w:val="List Paragraph"/>
    <w:aliases w:val="Абзац,Bullet Number,lp1,SL_Абзац списка,[SL] Список маркированный,Bullet List,FooterText,numbered,маркированный,Списки,Heading1,Colorful List - Accent 11,Colorful List - Accent 11CxSpLast,H1-1,Содержание. 2 уровень,Заголовок3"/>
    <w:basedOn w:val="a"/>
    <w:link w:val="af"/>
    <w:uiPriority w:val="34"/>
    <w:qFormat/>
    <w:rsid w:val="005C53C4"/>
    <w:pPr>
      <w:widowControl w:val="0"/>
      <w:overflowPunct/>
      <w:ind w:left="708"/>
      <w:textAlignment w:val="auto"/>
    </w:pPr>
    <w:rPr>
      <w:lang w:val="ru-RU"/>
    </w:rPr>
  </w:style>
  <w:style w:type="paragraph" w:styleId="af0">
    <w:name w:val="No Spacing"/>
    <w:uiPriority w:val="99"/>
    <w:qFormat/>
    <w:rsid w:val="00470084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6B0F43"/>
    <w:rPr>
      <w:rFonts w:ascii="Cambria" w:eastAsia="Times New Roman" w:hAnsi="Cambria" w:cs="Times New Roman"/>
      <w:color w:val="243F60"/>
      <w:lang w:val="en-US"/>
    </w:rPr>
  </w:style>
  <w:style w:type="paragraph" w:customStyle="1" w:styleId="21">
    <w:name w:val="Обычный2"/>
    <w:rsid w:val="0051752A"/>
    <w:pPr>
      <w:widowControl w:val="0"/>
    </w:pPr>
    <w:rPr>
      <w:rFonts w:ascii="Arial(K)" w:hAnsi="Arial(K)"/>
    </w:rPr>
  </w:style>
  <w:style w:type="paragraph" w:customStyle="1" w:styleId="xl30">
    <w:name w:val="xl30"/>
    <w:basedOn w:val="a"/>
    <w:rsid w:val="0051752A"/>
    <w:pPr>
      <w:overflowPunct/>
      <w:autoSpaceDE/>
      <w:autoSpaceDN/>
      <w:adjustRightInd/>
      <w:spacing w:before="100" w:after="100"/>
      <w:jc w:val="center"/>
      <w:textAlignment w:val="auto"/>
    </w:pPr>
    <w:rPr>
      <w:b/>
      <w:sz w:val="24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843E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43EB8"/>
    <w:rPr>
      <w:rFonts w:ascii="Times New Roman" w:hAnsi="Times New Roman"/>
      <w:sz w:val="16"/>
      <w:szCs w:val="16"/>
      <w:lang w:val="en-US"/>
    </w:rPr>
  </w:style>
  <w:style w:type="paragraph" w:customStyle="1" w:styleId="12">
    <w:name w:val="Абзац списка1"/>
    <w:basedOn w:val="a"/>
    <w:rsid w:val="00B46D05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rFonts w:ascii="Calibri" w:hAnsi="Calibri"/>
      <w:sz w:val="22"/>
      <w:szCs w:val="22"/>
      <w:lang w:val="ru-RU" w:eastAsia="en-US"/>
    </w:rPr>
  </w:style>
  <w:style w:type="character" w:customStyle="1" w:styleId="af">
    <w:name w:val="Абзац списка Знак"/>
    <w:aliases w:val="Абзац Знак,Bullet Number Знак,lp1 Знак,SL_Абзац списка Знак,[SL] Список маркированный Знак,Bullet List Знак,FooterText Знак,numbered Знак,маркированный Знак,Списки Знак,Heading1 Знак,Colorful List - Accent 11 Знак,H1-1 Знак"/>
    <w:link w:val="ae"/>
    <w:uiPriority w:val="34"/>
    <w:rsid w:val="00EE0202"/>
    <w:rPr>
      <w:rFonts w:ascii="Times New Roman" w:hAnsi="Times New Roman"/>
    </w:rPr>
  </w:style>
  <w:style w:type="character" w:customStyle="1" w:styleId="s1">
    <w:name w:val="s1"/>
    <w:rsid w:val="00544A5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134A7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34A7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4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8932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F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3265"/>
    <w:rPr>
      <w:rFonts w:ascii="Times New Roman" w:hAnsi="Times New Roman"/>
      <w:b/>
      <w:sz w:val="24"/>
    </w:rPr>
  </w:style>
  <w:style w:type="paragraph" w:styleId="a3">
    <w:name w:val="Normal (Web)"/>
    <w:basedOn w:val="a"/>
    <w:semiHidden/>
    <w:unhideWhenUsed/>
    <w:rsid w:val="00893265"/>
    <w:pPr>
      <w:overflowPunct/>
      <w:autoSpaceDE/>
      <w:autoSpaceDN/>
      <w:adjustRightInd/>
      <w:spacing w:before="100" w:after="100"/>
      <w:textAlignment w:val="auto"/>
    </w:pPr>
    <w:rPr>
      <w:sz w:val="24"/>
      <w:szCs w:val="28"/>
      <w:lang w:val="ru-RU"/>
    </w:rPr>
  </w:style>
  <w:style w:type="paragraph" w:styleId="a4">
    <w:name w:val="footer"/>
    <w:basedOn w:val="a"/>
    <w:link w:val="a5"/>
    <w:semiHidden/>
    <w:unhideWhenUsed/>
    <w:rsid w:val="0089326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ru-RU"/>
    </w:rPr>
  </w:style>
  <w:style w:type="character" w:customStyle="1" w:styleId="a5">
    <w:name w:val="Нижний колонтитул Знак"/>
    <w:link w:val="a4"/>
    <w:semiHidden/>
    <w:rsid w:val="00893265"/>
    <w:rPr>
      <w:rFonts w:ascii="Times New Roman" w:hAnsi="Times New Roman"/>
      <w:sz w:val="24"/>
    </w:rPr>
  </w:style>
  <w:style w:type="paragraph" w:styleId="a6">
    <w:name w:val="Body Text"/>
    <w:basedOn w:val="a"/>
    <w:link w:val="a7"/>
    <w:unhideWhenUsed/>
    <w:rsid w:val="00893265"/>
    <w:pPr>
      <w:overflowPunct/>
      <w:autoSpaceDE/>
      <w:autoSpaceDN/>
      <w:adjustRightInd/>
      <w:jc w:val="both"/>
      <w:textAlignment w:val="auto"/>
    </w:pPr>
    <w:rPr>
      <w:lang w:val="ru-RU"/>
    </w:rPr>
  </w:style>
  <w:style w:type="character" w:customStyle="1" w:styleId="a7">
    <w:name w:val="Основной текст Знак"/>
    <w:link w:val="a6"/>
    <w:rsid w:val="00893265"/>
    <w:rPr>
      <w:rFonts w:ascii="Times New Roman" w:hAnsi="Times New Roman"/>
    </w:rPr>
  </w:style>
  <w:style w:type="paragraph" w:styleId="a8">
    <w:name w:val="Body Text Indent"/>
    <w:basedOn w:val="a"/>
    <w:link w:val="a9"/>
    <w:unhideWhenUsed/>
    <w:rsid w:val="00893265"/>
    <w:pPr>
      <w:widowControl w:val="0"/>
      <w:tabs>
        <w:tab w:val="left" w:pos="1134"/>
      </w:tabs>
      <w:overflowPunct/>
      <w:autoSpaceDE/>
      <w:autoSpaceDN/>
      <w:adjustRightInd/>
      <w:ind w:firstLine="720"/>
      <w:jc w:val="both"/>
      <w:textAlignment w:val="auto"/>
    </w:pPr>
    <w:rPr>
      <w:sz w:val="28"/>
      <w:szCs w:val="28"/>
      <w:lang w:val="ru-RU"/>
    </w:rPr>
  </w:style>
  <w:style w:type="character" w:customStyle="1" w:styleId="a9">
    <w:name w:val="Основной текст с отступом Знак"/>
    <w:link w:val="a8"/>
    <w:rsid w:val="00893265"/>
    <w:rPr>
      <w:rFonts w:ascii="Times New Roman" w:hAnsi="Times New Roman"/>
      <w:sz w:val="28"/>
      <w:szCs w:val="28"/>
    </w:rPr>
  </w:style>
  <w:style w:type="paragraph" w:styleId="aa">
    <w:name w:val="Subtitle"/>
    <w:basedOn w:val="a"/>
    <w:link w:val="ab"/>
    <w:qFormat/>
    <w:rsid w:val="00893265"/>
    <w:pPr>
      <w:overflowPunct/>
      <w:autoSpaceDE/>
      <w:autoSpaceDN/>
      <w:adjustRightInd/>
      <w:jc w:val="both"/>
      <w:textAlignment w:val="auto"/>
    </w:pPr>
    <w:rPr>
      <w:sz w:val="28"/>
      <w:szCs w:val="28"/>
      <w:lang w:val="ru-RU"/>
    </w:rPr>
  </w:style>
  <w:style w:type="character" w:customStyle="1" w:styleId="ab">
    <w:name w:val="Подзаголовок Знак"/>
    <w:link w:val="aa"/>
    <w:rsid w:val="00893265"/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3265"/>
    <w:pPr>
      <w:overflowPunct/>
      <w:autoSpaceDE/>
      <w:autoSpaceDN/>
      <w:adjustRightInd/>
      <w:ind w:firstLine="709"/>
      <w:jc w:val="both"/>
      <w:textAlignment w:val="auto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rsid w:val="00893265"/>
    <w:rPr>
      <w:rFonts w:ascii="Times New Roman" w:hAnsi="Times New Roman"/>
    </w:rPr>
  </w:style>
  <w:style w:type="paragraph" w:customStyle="1" w:styleId="11">
    <w:name w:val="Обычный1"/>
    <w:rsid w:val="00893265"/>
    <w:rPr>
      <w:rFonts w:ascii="Times New Roman" w:hAnsi="Times New Roman"/>
    </w:rPr>
  </w:style>
  <w:style w:type="paragraph" w:customStyle="1" w:styleId="Iauiue">
    <w:name w:val="Iau?iue"/>
    <w:rsid w:val="00893265"/>
    <w:pPr>
      <w:widowControl w:val="0"/>
    </w:pPr>
    <w:rPr>
      <w:rFonts w:ascii="Times New Roman" w:hAnsi="Times New Roman"/>
    </w:rPr>
  </w:style>
  <w:style w:type="character" w:customStyle="1" w:styleId="contenttext1">
    <w:name w:val="content_text1"/>
    <w:basedOn w:val="a0"/>
    <w:rsid w:val="00893265"/>
  </w:style>
  <w:style w:type="table" w:styleId="ac">
    <w:name w:val="Table Grid"/>
    <w:basedOn w:val="a1"/>
    <w:uiPriority w:val="59"/>
    <w:rsid w:val="00272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5C53C4"/>
    <w:rPr>
      <w:color w:val="0000FF"/>
      <w:u w:val="single"/>
    </w:rPr>
  </w:style>
  <w:style w:type="paragraph" w:styleId="ae">
    <w:name w:val="List Paragraph"/>
    <w:aliases w:val="Абзац,Bullet Number,lp1,SL_Абзац списка,[SL] Список маркированный,Bullet List,FooterText,numbered,маркированный,Списки,Heading1,Colorful List - Accent 11,Colorful List - Accent 11CxSpLast,H1-1,Содержание. 2 уровень,Заголовок3"/>
    <w:basedOn w:val="a"/>
    <w:link w:val="af"/>
    <w:uiPriority w:val="34"/>
    <w:qFormat/>
    <w:rsid w:val="005C53C4"/>
    <w:pPr>
      <w:widowControl w:val="0"/>
      <w:overflowPunct/>
      <w:ind w:left="708"/>
      <w:textAlignment w:val="auto"/>
    </w:pPr>
    <w:rPr>
      <w:lang w:val="ru-RU"/>
    </w:rPr>
  </w:style>
  <w:style w:type="paragraph" w:styleId="af0">
    <w:name w:val="No Spacing"/>
    <w:uiPriority w:val="99"/>
    <w:qFormat/>
    <w:rsid w:val="00470084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6B0F43"/>
    <w:rPr>
      <w:rFonts w:ascii="Cambria" w:eastAsia="Times New Roman" w:hAnsi="Cambria" w:cs="Times New Roman"/>
      <w:color w:val="243F60"/>
      <w:lang w:val="en-US"/>
    </w:rPr>
  </w:style>
  <w:style w:type="paragraph" w:customStyle="1" w:styleId="21">
    <w:name w:val="Обычный2"/>
    <w:rsid w:val="0051752A"/>
    <w:pPr>
      <w:widowControl w:val="0"/>
    </w:pPr>
    <w:rPr>
      <w:rFonts w:ascii="Arial(K)" w:hAnsi="Arial(K)"/>
    </w:rPr>
  </w:style>
  <w:style w:type="paragraph" w:customStyle="1" w:styleId="xl30">
    <w:name w:val="xl30"/>
    <w:basedOn w:val="a"/>
    <w:rsid w:val="0051752A"/>
    <w:pPr>
      <w:overflowPunct/>
      <w:autoSpaceDE/>
      <w:autoSpaceDN/>
      <w:adjustRightInd/>
      <w:spacing w:before="100" w:after="100"/>
      <w:jc w:val="center"/>
      <w:textAlignment w:val="auto"/>
    </w:pPr>
    <w:rPr>
      <w:b/>
      <w:sz w:val="24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843E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43EB8"/>
    <w:rPr>
      <w:rFonts w:ascii="Times New Roman" w:hAnsi="Times New Roman"/>
      <w:sz w:val="16"/>
      <w:szCs w:val="16"/>
      <w:lang w:val="en-US"/>
    </w:rPr>
  </w:style>
  <w:style w:type="paragraph" w:customStyle="1" w:styleId="12">
    <w:name w:val="Абзац списка1"/>
    <w:basedOn w:val="a"/>
    <w:rsid w:val="00B46D05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rFonts w:ascii="Calibri" w:hAnsi="Calibri"/>
      <w:sz w:val="22"/>
      <w:szCs w:val="22"/>
      <w:lang w:val="ru-RU" w:eastAsia="en-US"/>
    </w:rPr>
  </w:style>
  <w:style w:type="character" w:customStyle="1" w:styleId="af">
    <w:name w:val="Абзац списка Знак"/>
    <w:aliases w:val="Абзац Знак,Bullet Number Знак,lp1 Знак,SL_Абзац списка Знак,[SL] Список маркированный Знак,Bullet List Знак,FooterText Знак,numbered Знак,маркированный Знак,Списки Знак,Heading1 Знак,Colorful List - Accent 11 Знак,H1-1 Знак"/>
    <w:link w:val="ae"/>
    <w:uiPriority w:val="34"/>
    <w:rsid w:val="00EE0202"/>
    <w:rPr>
      <w:rFonts w:ascii="Times New Roman" w:hAnsi="Times New Roman"/>
    </w:rPr>
  </w:style>
  <w:style w:type="character" w:customStyle="1" w:styleId="s1">
    <w:name w:val="s1"/>
    <w:rsid w:val="00544A5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134A7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34A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6ADA-292D-4AF9-9A34-B7DB538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закупках работ №________</vt:lpstr>
    </vt:vector>
  </TitlesOfParts>
  <Company>Microsoft</Company>
  <LinksUpToDate>false</LinksUpToDate>
  <CharactersWithSpaces>7191</CharactersWithSpaces>
  <SharedDoc>false</SharedDoc>
  <HLinks>
    <vt:vector size="12" baseType="variant"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http://kds.miid.gov.kz/ru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http://kds.miid.gov.kz/ru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закупках работ №________</dc:title>
  <dc:subject/>
  <dc:creator>Customer</dc:creator>
  <cp:keywords/>
  <cp:lastModifiedBy>Мусин Нурбек</cp:lastModifiedBy>
  <cp:revision>14</cp:revision>
  <cp:lastPrinted>2019-09-08T05:34:00Z</cp:lastPrinted>
  <dcterms:created xsi:type="dcterms:W3CDTF">2019-09-28T12:29:00Z</dcterms:created>
  <dcterms:modified xsi:type="dcterms:W3CDTF">2019-11-05T05:09:00Z</dcterms:modified>
</cp:coreProperties>
</file>